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3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6"/>
        <w:gridCol w:w="5104"/>
      </w:tblGrid>
      <w:tr w:rsidR="00E80563" w:rsidTr="00282EAE">
        <w:tc>
          <w:tcPr>
            <w:tcW w:w="10065" w:type="dxa"/>
          </w:tcPr>
          <w:p w:rsidR="00282EAE" w:rsidRDefault="00E80563" w:rsidP="00282EAE">
            <w:pPr>
              <w:autoSpaceDE w:val="0"/>
              <w:autoSpaceDN w:val="0"/>
              <w:adjustRightInd w:val="0"/>
              <w:spacing w:after="0" w:line="240" w:lineRule="auto"/>
              <w:ind w:right="-510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41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Федеральный Закон </w:t>
            </w:r>
            <w:proofErr w:type="gramStart"/>
            <w:r w:rsidRPr="006F413C">
              <w:rPr>
                <w:rFonts w:ascii="Times New Roman" w:hAnsi="Times New Roman" w:cs="Times New Roman"/>
                <w:b/>
                <w:sz w:val="28"/>
                <w:szCs w:val="28"/>
              </w:rPr>
              <w:t>РФ  от</w:t>
            </w:r>
            <w:proofErr w:type="gramEnd"/>
            <w:r w:rsidRPr="006F41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82EA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F413C">
              <w:rPr>
                <w:rFonts w:ascii="Times New Roman" w:hAnsi="Times New Roman" w:cs="Times New Roman"/>
                <w:b/>
                <w:sz w:val="28"/>
                <w:szCs w:val="28"/>
              </w:rPr>
              <w:t>9.12.2022 г. №</w:t>
            </w:r>
            <w:r w:rsidR="00282EAE">
              <w:rPr>
                <w:rFonts w:ascii="Times New Roman" w:hAnsi="Times New Roman" w:cs="Times New Roman"/>
                <w:b/>
                <w:sz w:val="28"/>
                <w:szCs w:val="28"/>
              </w:rPr>
              <w:t>604</w:t>
            </w:r>
            <w:r w:rsidRPr="006F413C">
              <w:rPr>
                <w:rFonts w:ascii="Times New Roman" w:hAnsi="Times New Roman" w:cs="Times New Roman"/>
                <w:b/>
                <w:sz w:val="28"/>
                <w:szCs w:val="28"/>
              </w:rPr>
              <w:t>-ФЗ</w:t>
            </w:r>
            <w:r w:rsidRPr="006F413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F41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ВНЕСЕНИИ </w:t>
            </w:r>
          </w:p>
          <w:p w:rsidR="00282EAE" w:rsidRDefault="00E80563" w:rsidP="00282EAE">
            <w:pPr>
              <w:autoSpaceDE w:val="0"/>
              <w:autoSpaceDN w:val="0"/>
              <w:adjustRightInd w:val="0"/>
              <w:spacing w:after="0" w:line="240" w:lineRule="auto"/>
              <w:ind w:right="-510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41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ИЗМЕНЕНИЙ В ОТДЕЛЬНЫЕ ЗАКОНОДАТЕЛЬНЫЕ АКТЫ </w:t>
            </w:r>
          </w:p>
          <w:p w:rsidR="00E80563" w:rsidRPr="006F413C" w:rsidRDefault="00E80563" w:rsidP="00282EAE">
            <w:pPr>
              <w:autoSpaceDE w:val="0"/>
              <w:autoSpaceDN w:val="0"/>
              <w:adjustRightInd w:val="0"/>
              <w:spacing w:after="0" w:line="240" w:lineRule="auto"/>
              <w:ind w:right="-5106"/>
              <w:rPr>
                <w:rFonts w:ascii="Times New Roman" w:hAnsi="Times New Roman" w:cs="Times New Roman"/>
                <w:sz w:val="28"/>
                <w:szCs w:val="28"/>
              </w:rPr>
            </w:pPr>
            <w:r w:rsidRPr="006F413C">
              <w:rPr>
                <w:rFonts w:ascii="Times New Roman" w:hAnsi="Times New Roman" w:cs="Times New Roman"/>
                <w:bCs/>
                <w:sz w:val="28"/>
                <w:szCs w:val="28"/>
              </w:rPr>
              <w:t>РОССИЙСКОЙ ФЕДЕРАЦИИ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E80563" w:rsidRDefault="00E805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4" w:type="dxa"/>
          </w:tcPr>
          <w:p w:rsidR="00E80563" w:rsidRDefault="00E80563" w:rsidP="00282EAE">
            <w:pPr>
              <w:autoSpaceDE w:val="0"/>
              <w:autoSpaceDN w:val="0"/>
              <w:adjustRightInd w:val="0"/>
              <w:spacing w:after="0" w:line="240" w:lineRule="auto"/>
              <w:ind w:left="383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0563" w:rsidRDefault="00E80563" w:rsidP="00E8056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29 декабря 2022 года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N </w:t>
      </w:r>
      <w:r>
        <w:rPr>
          <w:rFonts w:ascii="Arial" w:hAnsi="Arial" w:cs="Arial"/>
          <w:sz w:val="20"/>
          <w:szCs w:val="20"/>
        </w:rPr>
        <w:t xml:space="preserve">604-ФЗ  </w:t>
      </w: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РОССИЙСКАЯ ФЕДЕРАЦИЯ</w:t>
      </w: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ФЕДЕРАЛЬНЫЙ ЗАКОН</w:t>
      </w: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ВНЕСЕНИИ ИЗМЕНЕНИЙ</w:t>
      </w: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ОТДЕЛЬНЫЕ ЗАКОНОДАТЕЛЬНЫЕ АКТЫ РОССИЙСКОЙ ФЕДЕРАЦИИ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Думой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 декабря 2022 года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Одобрен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Советом Федерации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 декабря 2022 года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Внести в Федеральный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21 июля 2005 года N 115-ФЗ "О концессионных соглашениях" (Собрание законодательства Российской Федерации, 2005, N 30, ст. 3126; 2008, N 27, ст. 3126; 2009, N 29, ст. 3582; 2010, N 27, ст. 3436; 2012, N 18, ст. 2130; 2013, N 19, ст. 2330; 2014, N 30, ст. 4266; 2016, N 1, ст. 80; N 27, ст. 4208; 2017, N 31, ст. 4828; 2018, N 15, ст. 2034; N 27, ст. 3956; N 53, ст. 8451; 2020, N 50, ст. 8046; 2021, N 27, ст. 5179; 2022, N 1, ст. 38; N 18, ст. 3012) следующие изменения: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в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части 1.7 стать</w:t>
        </w:r>
        <w:bookmarkStart w:id="0" w:name="_GoBack"/>
        <w:bookmarkEnd w:id="0"/>
        <w:r>
          <w:rPr>
            <w:rFonts w:ascii="Arial" w:hAnsi="Arial" w:cs="Arial"/>
            <w:color w:val="0000FF"/>
            <w:sz w:val="20"/>
            <w:szCs w:val="20"/>
          </w:rPr>
          <w:t>и 5</w:t>
        </w:r>
      </w:hyperlink>
      <w:r>
        <w:rPr>
          <w:rFonts w:ascii="Arial" w:hAnsi="Arial" w:cs="Arial"/>
          <w:sz w:val="20"/>
          <w:szCs w:val="20"/>
        </w:rP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в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статье 37</w:t>
        </w:r>
      </w:hyperlink>
      <w:r>
        <w:rPr>
          <w:rFonts w:ascii="Arial" w:hAnsi="Arial" w:cs="Arial"/>
          <w:sz w:val="20"/>
          <w:szCs w:val="20"/>
        </w:rPr>
        <w:t>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дополнить</w:t>
        </w:r>
      </w:hyperlink>
      <w:r>
        <w:rPr>
          <w:rFonts w:ascii="Arial" w:hAnsi="Arial" w:cs="Arial"/>
          <w:sz w:val="20"/>
          <w:szCs w:val="20"/>
        </w:rPr>
        <w:t xml:space="preserve"> частью 4.3-1 следующего содержания: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"4.3-1. Правительство Российской Федерации, либо субъект Российской Федерации, либо муниципальное образование, которым поступило предложение о заключении концессионного соглашения, в течение десяти рабочих дней со дня поступления такого предложения направляет его на рассмотрение органу, уполномоченному Правительством Российской Федерации, либо субъектом Российской Федерации, либо муниципальным образованием на рассмотрение предложения о заключении концессионного соглашения.";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в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части 4.4</w:t>
        </w:r>
      </w:hyperlink>
      <w:r>
        <w:rPr>
          <w:rFonts w:ascii="Arial" w:hAnsi="Arial" w:cs="Arial"/>
          <w:sz w:val="20"/>
          <w:szCs w:val="20"/>
        </w:rPr>
        <w:t>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пункте 1</w:t>
        </w:r>
      </w:hyperlink>
      <w:r>
        <w:rPr>
          <w:rFonts w:ascii="Arial" w:hAnsi="Arial" w:cs="Arial"/>
          <w:sz w:val="20"/>
          <w:szCs w:val="20"/>
        </w:rPr>
        <w:t xml:space="preserve"> слова "в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соглашением" исключить;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пункте 2</w:t>
        </w:r>
      </w:hyperlink>
      <w:r>
        <w:rPr>
          <w:rFonts w:ascii="Arial" w:hAnsi="Arial" w:cs="Arial"/>
          <w:sz w:val="20"/>
          <w:szCs w:val="20"/>
        </w:rPr>
        <w:t xml:space="preserve"> слова "в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соглашением" исключить;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пункте 3</w:t>
        </w:r>
      </w:hyperlink>
      <w:r>
        <w:rPr>
          <w:rFonts w:ascii="Arial" w:hAnsi="Arial" w:cs="Arial"/>
          <w:sz w:val="20"/>
          <w:szCs w:val="20"/>
        </w:rPr>
        <w:t xml:space="preserve"> слова "в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соглашением" исключить;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в)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часть 4.6</w:t>
        </w:r>
      </w:hyperlink>
      <w:r>
        <w:rPr>
          <w:rFonts w:ascii="Arial" w:hAnsi="Arial" w:cs="Arial"/>
          <w:sz w:val="20"/>
          <w:szCs w:val="20"/>
        </w:rPr>
        <w:t xml:space="preserve"> дополнить пунктами 3.1 и 3.2 следующего содержания: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"3.1) публично-правовое образование не обладает исключительным правом на указанный в предложении о заключении концессионного соглашения существующий объект информационных технологий или правом его использования в пределах, необходимых для заключения и исполнения концессионного соглашения;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3.2) у публично-правового образования отсутствуют право собственности и (или) исключительное право на указанные в предложении о заключении концессионного соглашения существующие технические средства обеспечения функционирования объектов информационных технологий или право пользования ими в объеме, необходимом для заключения и исполнения концессионного соглашения (в случае, если объектом концессионного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технологий);";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г)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пункт 1 части 4.10</w:t>
        </w:r>
      </w:hyperlink>
      <w:r>
        <w:rPr>
          <w:rFonts w:ascii="Arial" w:hAnsi="Arial" w:cs="Arial"/>
          <w:sz w:val="20"/>
          <w:szCs w:val="20"/>
        </w:rPr>
        <w:t xml:space="preserve"> после слов "статьей 22 настоящего Федерального закона," дополнить словами "а в случае, если объектом концессионного соглашения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технологий, предусмотренное статьей 22 и частью 6 статьи 53.2 настоящего Федерального закона,";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в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части 2 статьи 40</w:t>
        </w:r>
      </w:hyperlink>
      <w:r>
        <w:rPr>
          <w:rFonts w:ascii="Arial" w:hAnsi="Arial" w:cs="Arial"/>
          <w:sz w:val="20"/>
          <w:szCs w:val="20"/>
        </w:rPr>
        <w:t xml:space="preserve"> слова "(руководитель высшего исполнительного органа государственной власти субъекта Российской Федерации)" исключить;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в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абзаце первом части 1.2 статьи 51</w:t>
        </w:r>
      </w:hyperlink>
      <w:r>
        <w:rPr>
          <w:rFonts w:ascii="Arial" w:hAnsi="Arial" w:cs="Arial"/>
          <w:sz w:val="20"/>
          <w:szCs w:val="20"/>
        </w:rPr>
        <w:t xml:space="preserve"> слова "(руководителя высшего исполнительного органа государственной власти субъекта Российской Федерации)" исключить;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в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части 7 статьи 53.1</w:t>
        </w:r>
      </w:hyperlink>
      <w:r>
        <w:rPr>
          <w:rFonts w:ascii="Arial" w:hAnsi="Arial" w:cs="Arial"/>
          <w:sz w:val="20"/>
          <w:szCs w:val="20"/>
        </w:rPr>
        <w:t xml:space="preserve"> слова "в случае переработки (модификации)" заменить словами "для создания", второе предложение после слов "предусмотрено, что" дополнить словом "такие";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в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статье 53.2</w:t>
        </w:r>
      </w:hyperlink>
      <w:r>
        <w:rPr>
          <w:rFonts w:ascii="Arial" w:hAnsi="Arial" w:cs="Arial"/>
          <w:sz w:val="20"/>
          <w:szCs w:val="20"/>
        </w:rPr>
        <w:t>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в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части 5</w:t>
        </w:r>
      </w:hyperlink>
      <w:r>
        <w:rPr>
          <w:rFonts w:ascii="Arial" w:hAnsi="Arial" w:cs="Arial"/>
          <w:sz w:val="20"/>
          <w:szCs w:val="20"/>
        </w:rPr>
        <w:t xml:space="preserve"> слова "информационные системы или совокупность информационных систем, в состав которых входят объекты информационных технологий" заменить словами "объекты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дополнить</w:t>
        </w:r>
      </w:hyperlink>
      <w:r>
        <w:rPr>
          <w:rFonts w:ascii="Arial" w:hAnsi="Arial" w:cs="Arial"/>
          <w:sz w:val="20"/>
          <w:szCs w:val="20"/>
        </w:rPr>
        <w:t xml:space="preserve"> частью 5.1 следующего содержания: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"5.1. Лицо, выступающее с инициативой заключения концессионного соглашения,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технологий, вправе представить предложение о заключении концессионного соглашения с приложением проекта концессионного соглашения, включающего в себя существенные условия, предусмотренные пунктами 2 - 4.1, 6 - 6.3, 6.5 - 7 части 1 статьи 10 настоящего Федерального закона и частью 2 настоящей статьи, и иные не противоречащие законодательству Российской Федерации условия: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в Правительство Российской Федерации - в случае, если исключительные права на объекты информационных технологий и (или) право их использования принадлежат или будут принадлежать Российской Федерации;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 высший исполнительный орган субъекта Российской Федерации - в случае, если исключительные права на объекты информационных технологий и (или) право их использования принадлежат или будут принадлежать субъекту Российской Федерации;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в местную администрацию муниципального образования - в случае, если исключительные права на объекты информационных технологий и (или) право их использования принадлежат или будут принадлежать муниципальному образованию.";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в)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часть 6</w:t>
        </w:r>
      </w:hyperlink>
      <w:r>
        <w:rPr>
          <w:rFonts w:ascii="Arial" w:hAnsi="Arial" w:cs="Arial"/>
          <w:sz w:val="20"/>
          <w:szCs w:val="20"/>
        </w:rPr>
        <w:t xml:space="preserve"> дополнить пунктом 4 следующего содержания: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"4) в отношении объектов информационных технологий, исключительное право на которые и (или) право использования которых принадлежат муниципальному образованию, органом местного самоуправления.".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2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части 2.2 статьи 13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2013, N 23, ст. 2870; 2015, N 1, ст. 84; 2018, N 27, ст. 3956; 2019, N 18, ст. 2214) слова "или соглашения о государственно-частном партнерстве" заменить словами ", соглашения о государственно-частном партнерстве или соглашения о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-частном партнерстве".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lastRenderedPageBreak/>
        <w:t>Статья 3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Внести в Федеральный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13 июля 2015 года N 224-ФЗ "О государственно-частном партнерстве,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4350; 2016, N 27, ст. 4293, 4294; 2018, N 27, ст. 3956; 2019, N 30, ст. 4140) следующие изменения: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в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части 1.1 статьи 12</w:t>
        </w:r>
      </w:hyperlink>
      <w:r>
        <w:rPr>
          <w:rFonts w:ascii="Arial" w:hAnsi="Arial" w:cs="Arial"/>
          <w:sz w:val="20"/>
          <w:szCs w:val="20"/>
        </w:rPr>
        <w:t xml:space="preserve"> слова "о государственно-частном партнерстве" и второе предложение исключить;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наименование главы 6.1</w:t>
        </w:r>
      </w:hyperlink>
      <w:r>
        <w:rPr>
          <w:rFonts w:ascii="Arial" w:hAnsi="Arial" w:cs="Arial"/>
          <w:sz w:val="20"/>
          <w:szCs w:val="20"/>
        </w:rPr>
        <w:t xml:space="preserve"> после слов "о государственно-частном партнерстве," дополнить словами "соглашения о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-частном партнерстве,", слово "которого" заменить словом "которых";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наименование статьи 33.1</w:t>
        </w:r>
      </w:hyperlink>
      <w:r>
        <w:rPr>
          <w:rFonts w:ascii="Arial" w:hAnsi="Arial" w:cs="Arial"/>
          <w:sz w:val="20"/>
          <w:szCs w:val="20"/>
        </w:rPr>
        <w:t xml:space="preserve"> после слов "о государственно-частном партнерстве," дополнить словами "соглашение о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-частном партнерстве,", слово "которого" заменить словом "которых";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в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статье 33.2</w:t>
        </w:r>
      </w:hyperlink>
      <w:r>
        <w:rPr>
          <w:rFonts w:ascii="Arial" w:hAnsi="Arial" w:cs="Arial"/>
          <w:sz w:val="20"/>
          <w:szCs w:val="20"/>
        </w:rPr>
        <w:t>: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наименование</w:t>
        </w:r>
      </w:hyperlink>
      <w:r>
        <w:rPr>
          <w:rFonts w:ascii="Arial" w:hAnsi="Arial" w:cs="Arial"/>
          <w:sz w:val="20"/>
          <w:szCs w:val="20"/>
        </w:rPr>
        <w:t xml:space="preserve"> после слов "о государственно-частном партнерстве," дополнить словами "соглашения о </w:t>
      </w:r>
      <w:proofErr w:type="spellStart"/>
      <w:r>
        <w:rPr>
          <w:rFonts w:ascii="Arial" w:hAnsi="Arial" w:cs="Arial"/>
          <w:sz w:val="20"/>
          <w:szCs w:val="20"/>
        </w:rPr>
        <w:t>муниципально</w:t>
      </w:r>
      <w:proofErr w:type="spellEnd"/>
      <w:r>
        <w:rPr>
          <w:rFonts w:ascii="Arial" w:hAnsi="Arial" w:cs="Arial"/>
          <w:sz w:val="20"/>
          <w:szCs w:val="20"/>
        </w:rPr>
        <w:t>-частном партнерстве,", слово "которого" заменить словом "которых";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в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абзаце первом части 1</w:t>
        </w:r>
      </w:hyperlink>
      <w:r>
        <w:rPr>
          <w:rFonts w:ascii="Arial" w:hAnsi="Arial" w:cs="Arial"/>
          <w:sz w:val="20"/>
          <w:szCs w:val="20"/>
        </w:rPr>
        <w:t xml:space="preserve"> слова "государственно-частного партнерства" исключить.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Президент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В.ПУТИН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Москва, Кремль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 декабря 2022 года</w:t>
      </w:r>
    </w:p>
    <w:p w:rsidR="00E80563" w:rsidRDefault="00E80563" w:rsidP="00E80563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604-ФЗ</w:t>
      </w:r>
    </w:p>
    <w:p w:rsidR="00E80563" w:rsidRDefault="00E80563" w:rsidP="00E80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2C16" w:rsidRDefault="00CA2C16"/>
    <w:sectPr w:rsidR="00CA2C16" w:rsidSect="00282EAE">
      <w:pgSz w:w="11906" w:h="16838"/>
      <w:pgMar w:top="709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08D" w:rsidRDefault="0050508D" w:rsidP="00E80563">
      <w:pPr>
        <w:spacing w:after="0" w:line="240" w:lineRule="auto"/>
      </w:pPr>
      <w:r>
        <w:separator/>
      </w:r>
    </w:p>
  </w:endnote>
  <w:endnote w:type="continuationSeparator" w:id="0">
    <w:p w:rsidR="0050508D" w:rsidRDefault="0050508D" w:rsidP="00E8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08D" w:rsidRDefault="0050508D" w:rsidP="00E80563">
      <w:pPr>
        <w:spacing w:after="0" w:line="240" w:lineRule="auto"/>
      </w:pPr>
      <w:r>
        <w:separator/>
      </w:r>
    </w:p>
  </w:footnote>
  <w:footnote w:type="continuationSeparator" w:id="0">
    <w:p w:rsidR="0050508D" w:rsidRDefault="0050508D" w:rsidP="00E805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8F"/>
    <w:rsid w:val="00282EAE"/>
    <w:rsid w:val="0050508D"/>
    <w:rsid w:val="00CA2C16"/>
    <w:rsid w:val="00E80563"/>
    <w:rsid w:val="00FD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77C4"/>
  <w15:chartTrackingRefBased/>
  <w15:docId w15:val="{32899F90-6949-46F9-97C0-046B2CE7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0563"/>
  </w:style>
  <w:style w:type="paragraph" w:styleId="a5">
    <w:name w:val="footer"/>
    <w:basedOn w:val="a"/>
    <w:link w:val="a6"/>
    <w:uiPriority w:val="99"/>
    <w:unhideWhenUsed/>
    <w:rsid w:val="00E80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5B36B2F530C7B12320AED9DE56C0DD07BD3DF4CBC1F19BA73C9DB7BCB5D1CFD058AF961F26071732C8F01E9353D3CDD9C5069EB3D70341I7lCJ" TargetMode="External"/><Relationship Id="rId13" Type="http://schemas.openxmlformats.org/officeDocument/2006/relationships/hyperlink" Target="consultantplus://offline/ref=175B36B2F530C7B12320AED9DE56C0DD07BD3DF4CBC1F19BA73C9DB7BCB5D1CFD058AF951F2309476587F142D50EC0CFD2C5049DAFIDl6J" TargetMode="External"/><Relationship Id="rId18" Type="http://schemas.openxmlformats.org/officeDocument/2006/relationships/hyperlink" Target="consultantplus://offline/ref=175B36B2F530C7B12320AED9DE56C0DD07BD3DF4CBC1F19BA73C9DB7BCB5D1CFD058AF961F2607143CC8F01E9353D3CDD9C5069EB3D70341I7lCJ" TargetMode="External"/><Relationship Id="rId26" Type="http://schemas.openxmlformats.org/officeDocument/2006/relationships/hyperlink" Target="consultantplus://offline/ref=175B36B2F530C7B12320AED9DE56C0DD07BF30F1CBC0F19BA73C9DB7BCB5D1CFD058AF921A2D56427096A94DDF18DECCCFD9069FIAl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75B36B2F530C7B12320AED9DE56C0DD07BD3DF4CBC1F19BA73C9DB7BCB5D1CFD058AF961F26071B33C8F01E9353D3CDD9C5069EB3D70341I7lCJ" TargetMode="External"/><Relationship Id="rId7" Type="http://schemas.openxmlformats.org/officeDocument/2006/relationships/hyperlink" Target="consultantplus://offline/ref=175B36B2F530C7B12320AED9DE56C0DD07BD3DF4CBC1F19BA73C9DB7BCB5D1CFD058AF921E2109476587F142D50EC0CFD2C5049DAFIDl6J" TargetMode="External"/><Relationship Id="rId12" Type="http://schemas.openxmlformats.org/officeDocument/2006/relationships/hyperlink" Target="consultantplus://offline/ref=175B36B2F530C7B12320AED9DE56C0DD07BD3DF4CBC1F19BA73C9DB7BCB5D1CFD058AF951F2209476587F142D50EC0CFD2C5049DAFIDl6J" TargetMode="External"/><Relationship Id="rId17" Type="http://schemas.openxmlformats.org/officeDocument/2006/relationships/hyperlink" Target="consultantplus://offline/ref=175B36B2F530C7B12320AED9DE56C0DD07BD3DF4CBC1F19BA73C9DB7BCB5D1CFD058AF921F2309476587F142D50EC0CFD2C5049DAFIDl6J" TargetMode="External"/><Relationship Id="rId25" Type="http://schemas.openxmlformats.org/officeDocument/2006/relationships/hyperlink" Target="consultantplus://offline/ref=175B36B2F530C7B12320AED9DE56C0DD07BF30F1CBC0F19BA73C9DB7BCB5D1CFD058AF921C2D56427096A94DDF18DECCCFD9069FIAl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75B36B2F530C7B12320AED9DE56C0DD07BD3DF4CBC1F19BA73C9DB7BCB5D1CFD058AF93192109476587F142D50EC0CFD2C5049DAFIDl6J" TargetMode="External"/><Relationship Id="rId20" Type="http://schemas.openxmlformats.org/officeDocument/2006/relationships/hyperlink" Target="consultantplus://offline/ref=175B36B2F530C7B12320AED9DE56C0DD07BD3DF4CBC1F19BA73C9DB7BCB5D1CFD058AF961F26071A33C8F01E9353D3CDD9C5069EB3D70341I7lCJ" TargetMode="External"/><Relationship Id="rId29" Type="http://schemas.openxmlformats.org/officeDocument/2006/relationships/hyperlink" Target="consultantplus://offline/ref=175B36B2F530C7B12320AED9DE56C0DD07BF30F1CBC0F19BA73C9DB7BCB5D1CFD058AF90182D56427096A94DDF18DECCCFD9069FIAl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75B36B2F530C7B12320AED9DE56C0DD07BD3DF4CBC1F19BA73C9DB7BCB5D1CFC258F79A1D2E1C1337DDA64FD5I0l5J" TargetMode="External"/><Relationship Id="rId11" Type="http://schemas.openxmlformats.org/officeDocument/2006/relationships/hyperlink" Target="consultantplus://offline/ref=175B36B2F530C7B12320AED9DE56C0DD07BD3DF4CBC1F19BA73C9DB7BCB5D1CFD058AF951F2509476587F142D50EC0CFD2C5049DAFIDl6J" TargetMode="External"/><Relationship Id="rId24" Type="http://schemas.openxmlformats.org/officeDocument/2006/relationships/hyperlink" Target="consultantplus://offline/ref=175B36B2F530C7B12320AED9DE56C0DD07BF30F1CBC0F19BA73C9DB7BCB5D1CFC258F79A1D2E1C1337DDA64FD5I0l5J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75B36B2F530C7B12320AED9DE56C0DD07BD3DF4CBC1F19BA73C9DB7BCB5D1CFD058AF951D2509476587F142D50EC0CFD2C5049DAFIDl6J" TargetMode="External"/><Relationship Id="rId23" Type="http://schemas.openxmlformats.org/officeDocument/2006/relationships/hyperlink" Target="consultantplus://offline/ref=175B36B2F530C7B12320AED9DE56C0DD07BC39F6CDC3F19BA73C9DB7BCB5D1CFD058AF94162109476587F142D50EC0CFD2C5049DAFIDl6J" TargetMode="External"/><Relationship Id="rId28" Type="http://schemas.openxmlformats.org/officeDocument/2006/relationships/hyperlink" Target="consultantplus://offline/ref=175B36B2F530C7B12320AED9DE56C0DD07BF30F1CBC0F19BA73C9DB7BCB5D1CFD058AF90182D56427096A94DDF18DECCCFD9069FIAlEJ" TargetMode="External"/><Relationship Id="rId10" Type="http://schemas.openxmlformats.org/officeDocument/2006/relationships/hyperlink" Target="consultantplus://offline/ref=175B36B2F530C7B12320AED9DE56C0DD07BD3DF4CBC1F19BA73C9DB7BCB5D1CFD058AF951F2409476587F142D50EC0CFD2C5049DAFIDl6J" TargetMode="External"/><Relationship Id="rId19" Type="http://schemas.openxmlformats.org/officeDocument/2006/relationships/hyperlink" Target="consultantplus://offline/ref=175B36B2F530C7B12320AED9DE56C0DD07BD3DF4CBC1F19BA73C9DB7BCB5D1CFD058AF961F26071B33C8F01E9353D3CDD9C5069EB3D70341I7lCJ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75B36B2F530C7B12320AED9DE56C0DD07BD3DF4CBC1F19BA73C9DB7BCB5D1CFD058AF961F26071732C8F01E9353D3CDD9C5069EB3D70341I7lCJ" TargetMode="External"/><Relationship Id="rId14" Type="http://schemas.openxmlformats.org/officeDocument/2006/relationships/hyperlink" Target="consultantplus://offline/ref=175B36B2F530C7B12320AED9DE56C0DD07BD3DF4CBC1F19BA73C9DB7BCB5D1CFD058AF951F2109476587F142D50EC0CFD2C5049DAFIDl6J" TargetMode="External"/><Relationship Id="rId22" Type="http://schemas.openxmlformats.org/officeDocument/2006/relationships/hyperlink" Target="consultantplus://offline/ref=175B36B2F530C7B12320AED9DE56C0DD07BD3DF4CBC1F19BA73C9DB7BCB5D1CFD058AF961F26071A3CC8F01E9353D3CDD9C5069EB3D70341I7lCJ" TargetMode="External"/><Relationship Id="rId27" Type="http://schemas.openxmlformats.org/officeDocument/2006/relationships/hyperlink" Target="consultantplus://offline/ref=175B36B2F530C7B12320AED9DE56C0DD07BF30F1CBC0F19BA73C9DB7BCB5D1CFD058AF92192D56427096A94DDF18DECCCFD9069FIAlEJ" TargetMode="External"/><Relationship Id="rId30" Type="http://schemas.openxmlformats.org/officeDocument/2006/relationships/hyperlink" Target="consultantplus://offline/ref=175B36B2F530C7B12320AED9DE56C0DD07BF30F1CBC0F19BA73C9DB7BCB5D1CFD058AF90172D56427096A94DDF18DECCCFD9069FIAl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2</cp:revision>
  <dcterms:created xsi:type="dcterms:W3CDTF">2023-03-28T09:36:00Z</dcterms:created>
  <dcterms:modified xsi:type="dcterms:W3CDTF">2023-03-28T09:48:00Z</dcterms:modified>
</cp:coreProperties>
</file>