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048D" w:rsidRPr="008B048D" w:rsidRDefault="008B048D" w:rsidP="008B04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048D">
        <w:rPr>
          <w:rFonts w:ascii="Times New Roman" w:hAnsi="Times New Roman" w:cs="Times New Roman"/>
          <w:b/>
          <w:bCs/>
          <w:sz w:val="24"/>
          <w:szCs w:val="24"/>
        </w:rPr>
        <w:t>Источник публикации</w:t>
      </w:r>
    </w:p>
    <w:p w:rsidR="008B048D" w:rsidRPr="008B048D" w:rsidRDefault="008B048D" w:rsidP="008B04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048D">
        <w:rPr>
          <w:rFonts w:ascii="Times New Roman" w:hAnsi="Times New Roman" w:cs="Times New Roman"/>
          <w:sz w:val="24"/>
          <w:szCs w:val="24"/>
        </w:rPr>
        <w:t xml:space="preserve">Официальный интернет-портал правовой информации </w:t>
      </w:r>
      <w:hyperlink r:id="rId4" w:history="1">
        <w:r w:rsidRPr="008B048D">
          <w:rPr>
            <w:rFonts w:ascii="Times New Roman" w:hAnsi="Times New Roman" w:cs="Times New Roman"/>
            <w:color w:val="0000FF"/>
            <w:sz w:val="24"/>
            <w:szCs w:val="24"/>
          </w:rPr>
          <w:t>http://pravo.gov.ru</w:t>
        </w:r>
      </w:hyperlink>
      <w:r w:rsidRPr="008B048D">
        <w:rPr>
          <w:rFonts w:ascii="Times New Roman" w:hAnsi="Times New Roman" w:cs="Times New Roman"/>
          <w:sz w:val="24"/>
          <w:szCs w:val="24"/>
        </w:rPr>
        <w:t>, 12.09.2024</w:t>
      </w:r>
    </w:p>
    <w:p w:rsidR="008B048D" w:rsidRPr="008B048D" w:rsidRDefault="008B048D" w:rsidP="008B048D">
      <w:pPr>
        <w:autoSpaceDE w:val="0"/>
        <w:autoSpaceDN w:val="0"/>
        <w:adjustRightInd w:val="0"/>
        <w:spacing w:before="220" w:after="0" w:line="240" w:lineRule="auto"/>
        <w:rPr>
          <w:rFonts w:ascii="Times New Roman" w:hAnsi="Times New Roman" w:cs="Times New Roman"/>
          <w:sz w:val="24"/>
          <w:szCs w:val="24"/>
        </w:rPr>
      </w:pPr>
      <w:r w:rsidRPr="008B048D">
        <w:rPr>
          <w:rFonts w:ascii="Times New Roman" w:hAnsi="Times New Roman" w:cs="Times New Roman"/>
          <w:b/>
          <w:bCs/>
          <w:sz w:val="24"/>
          <w:szCs w:val="24"/>
        </w:rPr>
        <w:t>Примечание к документу</w:t>
      </w:r>
    </w:p>
    <w:p w:rsidR="008B048D" w:rsidRPr="008B048D" w:rsidRDefault="008B048D" w:rsidP="008B04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048D">
        <w:rPr>
          <w:rFonts w:ascii="Times New Roman" w:hAnsi="Times New Roman" w:cs="Times New Roman"/>
          <w:sz w:val="24"/>
          <w:szCs w:val="24"/>
        </w:rPr>
        <w:t>Начало действия документа - 12.09.2024.</w:t>
      </w:r>
    </w:p>
    <w:p w:rsidR="008B048D" w:rsidRPr="008B048D" w:rsidRDefault="008B048D" w:rsidP="008B048D">
      <w:pPr>
        <w:autoSpaceDE w:val="0"/>
        <w:autoSpaceDN w:val="0"/>
        <w:adjustRightInd w:val="0"/>
        <w:spacing w:before="2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048D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r:id="rId5" w:history="1">
        <w:r w:rsidRPr="008B048D">
          <w:rPr>
            <w:rFonts w:ascii="Times New Roman" w:hAnsi="Times New Roman" w:cs="Times New Roman"/>
            <w:color w:val="0000FF"/>
            <w:sz w:val="24"/>
            <w:szCs w:val="24"/>
          </w:rPr>
          <w:t>пунктом 2</w:t>
        </w:r>
      </w:hyperlink>
      <w:r w:rsidRPr="008B048D">
        <w:rPr>
          <w:rFonts w:ascii="Times New Roman" w:hAnsi="Times New Roman" w:cs="Times New Roman"/>
          <w:sz w:val="24"/>
          <w:szCs w:val="24"/>
        </w:rPr>
        <w:t xml:space="preserve"> данный документ вступил в силу со дня официального опубликования (опубликован на Официальном интернет-портале правовой информации </w:t>
      </w:r>
      <w:hyperlink r:id="rId6" w:history="1">
        <w:r w:rsidRPr="008B048D">
          <w:rPr>
            <w:rFonts w:ascii="Times New Roman" w:hAnsi="Times New Roman" w:cs="Times New Roman"/>
            <w:color w:val="0000FF"/>
            <w:sz w:val="24"/>
            <w:szCs w:val="24"/>
          </w:rPr>
          <w:t>http://pravo.gov.ru</w:t>
        </w:r>
      </w:hyperlink>
      <w:r w:rsidRPr="008B048D">
        <w:rPr>
          <w:rFonts w:ascii="Times New Roman" w:hAnsi="Times New Roman" w:cs="Times New Roman"/>
          <w:sz w:val="24"/>
          <w:szCs w:val="24"/>
        </w:rPr>
        <w:t xml:space="preserve"> - 12.09.2024) и распространяется на правоотношения, возникшие с 1 января 2024 года.</w:t>
      </w:r>
    </w:p>
    <w:p w:rsidR="008B048D" w:rsidRPr="008B048D" w:rsidRDefault="008B048D" w:rsidP="008B048D">
      <w:pPr>
        <w:autoSpaceDE w:val="0"/>
        <w:autoSpaceDN w:val="0"/>
        <w:adjustRightInd w:val="0"/>
        <w:spacing w:before="220" w:after="0" w:line="240" w:lineRule="auto"/>
        <w:rPr>
          <w:rFonts w:ascii="Times New Roman" w:hAnsi="Times New Roman" w:cs="Times New Roman"/>
          <w:sz w:val="24"/>
          <w:szCs w:val="24"/>
        </w:rPr>
      </w:pPr>
      <w:r w:rsidRPr="008B048D">
        <w:rPr>
          <w:rFonts w:ascii="Times New Roman" w:hAnsi="Times New Roman" w:cs="Times New Roman"/>
          <w:b/>
          <w:bCs/>
          <w:sz w:val="24"/>
          <w:szCs w:val="24"/>
        </w:rPr>
        <w:t>Название документа</w:t>
      </w:r>
    </w:p>
    <w:p w:rsidR="008B048D" w:rsidRPr="008B048D" w:rsidRDefault="008B048D" w:rsidP="008B04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048D">
        <w:rPr>
          <w:rFonts w:ascii="Times New Roman" w:hAnsi="Times New Roman" w:cs="Times New Roman"/>
          <w:sz w:val="24"/>
          <w:szCs w:val="24"/>
        </w:rPr>
        <w:t xml:space="preserve">Постановление </w:t>
      </w:r>
      <w:r>
        <w:rPr>
          <w:rFonts w:ascii="Times New Roman" w:hAnsi="Times New Roman" w:cs="Times New Roman"/>
          <w:sz w:val="24"/>
          <w:szCs w:val="24"/>
        </w:rPr>
        <w:t>Правительства РФ от 11.09.2024 №</w:t>
      </w:r>
      <w:bookmarkStart w:id="0" w:name="_GoBack"/>
      <w:bookmarkEnd w:id="0"/>
      <w:r w:rsidRPr="008B048D">
        <w:rPr>
          <w:rFonts w:ascii="Times New Roman" w:hAnsi="Times New Roman" w:cs="Times New Roman"/>
          <w:sz w:val="24"/>
          <w:szCs w:val="24"/>
        </w:rPr>
        <w:t xml:space="preserve"> 1237</w:t>
      </w:r>
    </w:p>
    <w:p w:rsidR="008B048D" w:rsidRDefault="008B048D" w:rsidP="008B04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048D">
        <w:rPr>
          <w:rFonts w:ascii="Times New Roman" w:hAnsi="Times New Roman" w:cs="Times New Roman"/>
          <w:sz w:val="24"/>
          <w:szCs w:val="24"/>
        </w:rPr>
        <w:t>"О перечне основных или дополнительных видов экономической деятельности по производству электроэнергии тепловыми электростанциями, производству, передаче и распределению пара и горячей воды тепловыми электростанциями и (или) котельными и критериях их определения"</w:t>
      </w:r>
    </w:p>
    <w:p w:rsidR="008B048D" w:rsidRDefault="008B048D" w:rsidP="008B04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B048D" w:rsidRPr="008B048D" w:rsidRDefault="008B048D" w:rsidP="008B04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048D">
        <w:rPr>
          <w:rFonts w:ascii="Times New Roman" w:hAnsi="Times New Roman" w:cs="Times New Roman"/>
          <w:sz w:val="28"/>
          <w:szCs w:val="28"/>
        </w:rPr>
        <w:t>Постановление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8B048D">
        <w:rPr>
          <w:rFonts w:ascii="Times New Roman" w:hAnsi="Times New Roman" w:cs="Times New Roman"/>
          <w:sz w:val="28"/>
          <w:szCs w:val="28"/>
        </w:rPr>
        <w:t xml:space="preserve"> Правительства РФ от 11.09.2024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8B048D">
        <w:rPr>
          <w:rFonts w:ascii="Times New Roman" w:hAnsi="Times New Roman" w:cs="Times New Roman"/>
          <w:sz w:val="28"/>
          <w:szCs w:val="28"/>
        </w:rPr>
        <w:t xml:space="preserve"> 1237</w:t>
      </w:r>
      <w:r w:rsidRPr="008B048D">
        <w:rPr>
          <w:rFonts w:ascii="Times New Roman" w:hAnsi="Times New Roman" w:cs="Times New Roman"/>
          <w:sz w:val="28"/>
          <w:szCs w:val="28"/>
        </w:rPr>
        <w:t xml:space="preserve"> утвержден перечень о</w:t>
      </w:r>
      <w:r w:rsidRPr="008B048D">
        <w:rPr>
          <w:rFonts w:ascii="Times New Roman" w:hAnsi="Times New Roman" w:cs="Times New Roman"/>
          <w:sz w:val="28"/>
          <w:szCs w:val="28"/>
        </w:rPr>
        <w:t>сновны</w:t>
      </w:r>
      <w:r w:rsidRPr="008B048D">
        <w:rPr>
          <w:rFonts w:ascii="Times New Roman" w:hAnsi="Times New Roman" w:cs="Times New Roman"/>
          <w:sz w:val="28"/>
          <w:szCs w:val="28"/>
        </w:rPr>
        <w:t>х</w:t>
      </w:r>
      <w:r w:rsidRPr="008B048D">
        <w:rPr>
          <w:rFonts w:ascii="Times New Roman" w:hAnsi="Times New Roman" w:cs="Times New Roman"/>
          <w:sz w:val="28"/>
          <w:szCs w:val="28"/>
        </w:rPr>
        <w:t xml:space="preserve"> или дополнительных видов экономической деятельности по производству электроэнергии тепловыми электростанциями, производству, передаче и распределению пара и горячей воды тепловыми электростанциями и (или) котель</w:t>
      </w:r>
      <w:r w:rsidRPr="008B048D">
        <w:rPr>
          <w:rFonts w:ascii="Times New Roman" w:hAnsi="Times New Roman" w:cs="Times New Roman"/>
          <w:sz w:val="28"/>
          <w:szCs w:val="28"/>
        </w:rPr>
        <w:t xml:space="preserve">ными и </w:t>
      </w:r>
      <w:hyperlink r:id="rId7" w:history="1">
        <w:r w:rsidRPr="008B048D">
          <w:rPr>
            <w:rFonts w:ascii="Times New Roman" w:hAnsi="Times New Roman" w:cs="Times New Roman"/>
            <w:sz w:val="28"/>
            <w:szCs w:val="28"/>
          </w:rPr>
          <w:t>критерии</w:t>
        </w:r>
      </w:hyperlink>
      <w:r w:rsidRPr="008B048D">
        <w:rPr>
          <w:rFonts w:ascii="Times New Roman" w:hAnsi="Times New Roman" w:cs="Times New Roman"/>
          <w:sz w:val="28"/>
          <w:szCs w:val="28"/>
        </w:rPr>
        <w:t xml:space="preserve"> определения основных или дополнительных видов экономической деятельности по производству электроэнергии тепловыми электростанциями, производству, передаче и распределению пара и горячей воды тепловыми электростанциями и (или) котельными.</w:t>
      </w:r>
    </w:p>
    <w:p w:rsidR="008B048D" w:rsidRDefault="008B048D" w:rsidP="008B04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B048D" w:rsidRPr="008B048D" w:rsidRDefault="008B048D" w:rsidP="008B04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B048D" w:rsidRDefault="008B048D" w:rsidP="008B048D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B048D" w:rsidRPr="008B048D" w:rsidRDefault="008B048D" w:rsidP="008B048D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8B048D">
        <w:rPr>
          <w:rFonts w:ascii="Tahoma" w:hAnsi="Tahoma" w:cs="Tahoma"/>
          <w:sz w:val="20"/>
          <w:szCs w:val="20"/>
        </w:rPr>
        <w:t xml:space="preserve">Документ предоставлен </w:t>
      </w:r>
      <w:hyperlink r:id="rId8" w:history="1">
        <w:proofErr w:type="spellStart"/>
        <w:r w:rsidRPr="008B048D">
          <w:rPr>
            <w:rFonts w:ascii="Tahoma" w:hAnsi="Tahoma" w:cs="Tahoma"/>
            <w:color w:val="0000FF"/>
            <w:sz w:val="20"/>
            <w:szCs w:val="20"/>
          </w:rPr>
          <w:t>КонсультантПлюс</w:t>
        </w:r>
        <w:proofErr w:type="spellEnd"/>
      </w:hyperlink>
    </w:p>
    <w:p w:rsidR="008B048D" w:rsidRPr="008B048D" w:rsidRDefault="008B048D" w:rsidP="008B048D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:rsidR="008B048D" w:rsidRPr="008B048D" w:rsidRDefault="008B048D" w:rsidP="008B048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alibri" w:hAnsi="Calibri" w:cs="Calibri"/>
        </w:rPr>
      </w:pPr>
    </w:p>
    <w:p w:rsidR="008B048D" w:rsidRPr="008B048D" w:rsidRDefault="008B048D" w:rsidP="008B048D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  <w:b/>
          <w:bCs/>
        </w:rPr>
      </w:pPr>
      <w:r w:rsidRPr="008B048D">
        <w:rPr>
          <w:rFonts w:ascii="Calibri" w:hAnsi="Calibri" w:cs="Calibri"/>
          <w:b/>
          <w:bCs/>
        </w:rPr>
        <w:t>ПРАВИТЕЛЬСТВО РОССИЙСКОЙ ФЕДЕРАЦИИ</w:t>
      </w:r>
    </w:p>
    <w:p w:rsidR="008B048D" w:rsidRPr="008B048D" w:rsidRDefault="008B048D" w:rsidP="008B048D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8B048D" w:rsidRPr="008B048D" w:rsidRDefault="008B048D" w:rsidP="008B048D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 w:rsidRPr="008B048D">
        <w:rPr>
          <w:rFonts w:ascii="Calibri" w:hAnsi="Calibri" w:cs="Calibri"/>
          <w:b/>
          <w:bCs/>
        </w:rPr>
        <w:t>ПОСТАНОВЛЕНИЕ</w:t>
      </w:r>
    </w:p>
    <w:p w:rsidR="008B048D" w:rsidRPr="008B048D" w:rsidRDefault="008B048D" w:rsidP="008B048D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 w:rsidRPr="008B048D">
        <w:rPr>
          <w:rFonts w:ascii="Calibri" w:hAnsi="Calibri" w:cs="Calibri"/>
          <w:b/>
          <w:bCs/>
        </w:rPr>
        <w:t>от 11 сентября 2024 г. N 1237</w:t>
      </w:r>
    </w:p>
    <w:p w:rsidR="008B048D" w:rsidRPr="008B048D" w:rsidRDefault="008B048D" w:rsidP="008B048D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8B048D" w:rsidRPr="008B048D" w:rsidRDefault="008B048D" w:rsidP="008B048D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 w:rsidRPr="008B048D">
        <w:rPr>
          <w:rFonts w:ascii="Calibri" w:hAnsi="Calibri" w:cs="Calibri"/>
          <w:b/>
          <w:bCs/>
        </w:rPr>
        <w:t>О ПЕРЕЧНЕ</w:t>
      </w:r>
    </w:p>
    <w:p w:rsidR="008B048D" w:rsidRPr="008B048D" w:rsidRDefault="008B048D" w:rsidP="008B048D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 w:rsidRPr="008B048D">
        <w:rPr>
          <w:rFonts w:ascii="Calibri" w:hAnsi="Calibri" w:cs="Calibri"/>
          <w:b/>
          <w:bCs/>
        </w:rPr>
        <w:t>ОСНОВНЫХ ИЛИ ДОПОЛНИТЕЛЬНЫХ ВИДОВ ЭКОНОМИЧЕСКОЙ ДЕЯТЕЛЬНОСТИ</w:t>
      </w:r>
    </w:p>
    <w:p w:rsidR="008B048D" w:rsidRPr="008B048D" w:rsidRDefault="008B048D" w:rsidP="008B048D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 w:rsidRPr="008B048D">
        <w:rPr>
          <w:rFonts w:ascii="Calibri" w:hAnsi="Calibri" w:cs="Calibri"/>
          <w:b/>
          <w:bCs/>
        </w:rPr>
        <w:t>ПО ПРОИЗВОДСТВУ ЭЛЕКТРОЭНЕРГИИ ТЕПЛОВЫМИ ЭЛЕКТРОСТАНЦИЯМИ,</w:t>
      </w:r>
    </w:p>
    <w:p w:rsidR="008B048D" w:rsidRPr="008B048D" w:rsidRDefault="008B048D" w:rsidP="008B048D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 w:rsidRPr="008B048D">
        <w:rPr>
          <w:rFonts w:ascii="Calibri" w:hAnsi="Calibri" w:cs="Calibri"/>
          <w:b/>
          <w:bCs/>
        </w:rPr>
        <w:t>ПРОИЗВОДСТВУ, ПЕРЕДАЧЕ И РАСПРЕДЕЛЕНИЮ ПАРА И ГОРЯЧЕЙ</w:t>
      </w:r>
    </w:p>
    <w:p w:rsidR="008B048D" w:rsidRPr="008B048D" w:rsidRDefault="008B048D" w:rsidP="008B048D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 w:rsidRPr="008B048D">
        <w:rPr>
          <w:rFonts w:ascii="Calibri" w:hAnsi="Calibri" w:cs="Calibri"/>
          <w:b/>
          <w:bCs/>
        </w:rPr>
        <w:t>ВОДЫ ТЕПЛОВЫМИ ЭЛЕКТРОСТАНЦИЯМИ И (ИЛИ) КОТЕЛЬНЫМИ</w:t>
      </w:r>
    </w:p>
    <w:p w:rsidR="008B048D" w:rsidRPr="008B048D" w:rsidRDefault="008B048D" w:rsidP="008B048D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 w:rsidRPr="008B048D">
        <w:rPr>
          <w:rFonts w:ascii="Calibri" w:hAnsi="Calibri" w:cs="Calibri"/>
          <w:b/>
          <w:bCs/>
        </w:rPr>
        <w:t>И КРИТЕРИЯХ ИХ ОПРЕДЕЛЕНИЯ</w:t>
      </w:r>
    </w:p>
    <w:p w:rsidR="008B048D" w:rsidRPr="008B048D" w:rsidRDefault="008B048D" w:rsidP="008B048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B048D" w:rsidRPr="008B048D" w:rsidRDefault="008B048D" w:rsidP="008B048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B048D">
        <w:rPr>
          <w:rFonts w:ascii="Calibri" w:hAnsi="Calibri" w:cs="Calibri"/>
        </w:rPr>
        <w:t xml:space="preserve">В соответствии со </w:t>
      </w:r>
      <w:hyperlink r:id="rId9" w:history="1">
        <w:r w:rsidRPr="008B048D">
          <w:rPr>
            <w:rFonts w:ascii="Calibri" w:hAnsi="Calibri" w:cs="Calibri"/>
            <w:color w:val="0000FF"/>
          </w:rPr>
          <w:t>статьей 343</w:t>
        </w:r>
      </w:hyperlink>
      <w:r w:rsidRPr="008B048D">
        <w:rPr>
          <w:rFonts w:ascii="Calibri" w:hAnsi="Calibri" w:cs="Calibri"/>
        </w:rPr>
        <w:t xml:space="preserve"> Налогового кодекса Российской Федерации Правительство Российской Федерации постановляет:</w:t>
      </w:r>
    </w:p>
    <w:p w:rsidR="008B048D" w:rsidRPr="008B048D" w:rsidRDefault="008B048D" w:rsidP="008B048D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 w:rsidRPr="008B048D">
        <w:rPr>
          <w:rFonts w:ascii="Calibri" w:hAnsi="Calibri" w:cs="Calibri"/>
        </w:rPr>
        <w:t>1. Утвердить прилагаемые:</w:t>
      </w:r>
    </w:p>
    <w:p w:rsidR="008B048D" w:rsidRPr="008B048D" w:rsidRDefault="008B048D" w:rsidP="008B048D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hyperlink w:anchor="Par32" w:history="1">
        <w:r w:rsidRPr="008B048D">
          <w:rPr>
            <w:rFonts w:ascii="Calibri" w:hAnsi="Calibri" w:cs="Calibri"/>
            <w:color w:val="0000FF"/>
          </w:rPr>
          <w:t>перечень</w:t>
        </w:r>
      </w:hyperlink>
      <w:r w:rsidRPr="008B048D">
        <w:rPr>
          <w:rFonts w:ascii="Calibri" w:hAnsi="Calibri" w:cs="Calibri"/>
        </w:rPr>
        <w:t xml:space="preserve"> основных или дополнительных видов экономической деятельности по производству электроэнергии тепловыми электростанциями, производству, передаче и распределению пара и горячей воды тепловыми электростанциями и (или) котельными;</w:t>
      </w:r>
    </w:p>
    <w:p w:rsidR="008B048D" w:rsidRPr="008B048D" w:rsidRDefault="008B048D" w:rsidP="008B048D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hyperlink w:anchor="Par80" w:history="1">
        <w:r w:rsidRPr="008B048D">
          <w:rPr>
            <w:rFonts w:ascii="Calibri" w:hAnsi="Calibri" w:cs="Calibri"/>
            <w:color w:val="0000FF"/>
          </w:rPr>
          <w:t>критерии</w:t>
        </w:r>
      </w:hyperlink>
      <w:r w:rsidRPr="008B048D">
        <w:rPr>
          <w:rFonts w:ascii="Calibri" w:hAnsi="Calibri" w:cs="Calibri"/>
        </w:rPr>
        <w:t xml:space="preserve"> определения основных или дополнительных видов экономической деятельности по производству электроэнергии тепловыми электростанциями, производству, передаче и распределению пара и горячей воды тепловыми электростанциями и (или) котельными.</w:t>
      </w:r>
    </w:p>
    <w:p w:rsidR="008B048D" w:rsidRPr="008B048D" w:rsidRDefault="008B048D" w:rsidP="008B048D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 w:rsidRPr="008B048D">
        <w:rPr>
          <w:rFonts w:ascii="Calibri" w:hAnsi="Calibri" w:cs="Calibri"/>
        </w:rPr>
        <w:t>2. Настоящее постановление вступает в силу со дня его официального опубликования и распространяется на правоотношения, возникшие с 1 января 2024 г.</w:t>
      </w:r>
    </w:p>
    <w:p w:rsidR="008B048D" w:rsidRPr="008B048D" w:rsidRDefault="008B048D" w:rsidP="008B048D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B048D" w:rsidRPr="008B048D" w:rsidRDefault="008B048D" w:rsidP="008B048D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8B048D">
        <w:rPr>
          <w:rFonts w:ascii="Calibri" w:hAnsi="Calibri" w:cs="Calibri"/>
        </w:rPr>
        <w:t>Председатель Правительства</w:t>
      </w:r>
    </w:p>
    <w:p w:rsidR="008B048D" w:rsidRPr="008B048D" w:rsidRDefault="008B048D" w:rsidP="008B048D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8B048D">
        <w:rPr>
          <w:rFonts w:ascii="Calibri" w:hAnsi="Calibri" w:cs="Calibri"/>
        </w:rPr>
        <w:t>Российской Федерации</w:t>
      </w:r>
    </w:p>
    <w:p w:rsidR="008B048D" w:rsidRPr="008B048D" w:rsidRDefault="008B048D" w:rsidP="008B048D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8B048D">
        <w:rPr>
          <w:rFonts w:ascii="Calibri" w:hAnsi="Calibri" w:cs="Calibri"/>
        </w:rPr>
        <w:t>М.МИШУСТИН</w:t>
      </w:r>
    </w:p>
    <w:p w:rsidR="008B048D" w:rsidRPr="008B048D" w:rsidRDefault="008B048D" w:rsidP="008B048D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B048D" w:rsidRPr="008B048D" w:rsidRDefault="008B048D" w:rsidP="008B048D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B048D" w:rsidRPr="008B048D" w:rsidRDefault="008B048D" w:rsidP="008B048D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B048D" w:rsidRPr="008B048D" w:rsidRDefault="008B048D" w:rsidP="008B048D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B048D" w:rsidRPr="008B048D" w:rsidRDefault="008B048D" w:rsidP="008B048D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B048D" w:rsidRPr="008B048D" w:rsidRDefault="008B048D" w:rsidP="008B048D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r w:rsidRPr="008B048D">
        <w:rPr>
          <w:rFonts w:ascii="Calibri" w:hAnsi="Calibri" w:cs="Calibri"/>
        </w:rPr>
        <w:t>Утвержден</w:t>
      </w:r>
    </w:p>
    <w:p w:rsidR="008B048D" w:rsidRPr="008B048D" w:rsidRDefault="008B048D" w:rsidP="008B048D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8B048D">
        <w:rPr>
          <w:rFonts w:ascii="Calibri" w:hAnsi="Calibri" w:cs="Calibri"/>
        </w:rPr>
        <w:t>постановлением Правительства</w:t>
      </w:r>
    </w:p>
    <w:p w:rsidR="008B048D" w:rsidRPr="008B048D" w:rsidRDefault="008B048D" w:rsidP="008B048D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8B048D">
        <w:rPr>
          <w:rFonts w:ascii="Calibri" w:hAnsi="Calibri" w:cs="Calibri"/>
        </w:rPr>
        <w:t>Российской Федерации</w:t>
      </w:r>
    </w:p>
    <w:p w:rsidR="008B048D" w:rsidRPr="008B048D" w:rsidRDefault="008B048D" w:rsidP="008B048D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8B048D">
        <w:rPr>
          <w:rFonts w:ascii="Calibri" w:hAnsi="Calibri" w:cs="Calibri"/>
        </w:rPr>
        <w:t>от 11 сентября 2024 г. N 1237</w:t>
      </w:r>
    </w:p>
    <w:p w:rsidR="008B048D" w:rsidRPr="008B048D" w:rsidRDefault="008B048D" w:rsidP="008B048D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B048D" w:rsidRPr="008B048D" w:rsidRDefault="008B048D" w:rsidP="008B048D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bookmarkStart w:id="1" w:name="Par32"/>
      <w:bookmarkEnd w:id="1"/>
      <w:r w:rsidRPr="008B048D">
        <w:rPr>
          <w:rFonts w:ascii="Calibri" w:hAnsi="Calibri" w:cs="Calibri"/>
          <w:b/>
          <w:bCs/>
        </w:rPr>
        <w:t>ПЕРЕЧЕНЬ</w:t>
      </w:r>
    </w:p>
    <w:p w:rsidR="008B048D" w:rsidRPr="008B048D" w:rsidRDefault="008B048D" w:rsidP="008B048D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 w:rsidRPr="008B048D">
        <w:rPr>
          <w:rFonts w:ascii="Calibri" w:hAnsi="Calibri" w:cs="Calibri"/>
          <w:b/>
          <w:bCs/>
        </w:rPr>
        <w:t>ОСНОВНЫХ ИЛИ ДОПОЛНИТЕЛЬНЫХ ВИДОВ ЭКОНОМИЧЕСКОЙ ДЕЯТЕЛЬНОСТИ</w:t>
      </w:r>
    </w:p>
    <w:p w:rsidR="008B048D" w:rsidRPr="008B048D" w:rsidRDefault="008B048D" w:rsidP="008B048D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 w:rsidRPr="008B048D">
        <w:rPr>
          <w:rFonts w:ascii="Calibri" w:hAnsi="Calibri" w:cs="Calibri"/>
          <w:b/>
          <w:bCs/>
        </w:rPr>
        <w:t>ПО ПРОИЗВОДСТВУ ЭЛЕКТРОЭНЕРГИИ ТЕПЛОВЫМИ ЭЛЕКТРОСТАНЦИЯМИ,</w:t>
      </w:r>
    </w:p>
    <w:p w:rsidR="008B048D" w:rsidRPr="008B048D" w:rsidRDefault="008B048D" w:rsidP="008B048D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 w:rsidRPr="008B048D">
        <w:rPr>
          <w:rFonts w:ascii="Calibri" w:hAnsi="Calibri" w:cs="Calibri"/>
          <w:b/>
          <w:bCs/>
        </w:rPr>
        <w:t>ПРОИЗВОДСТВУ, ПЕРЕДАЧЕ И РАСПРЕДЕЛЕНИЮ ПАРА И ГОРЯЧЕЙ</w:t>
      </w:r>
    </w:p>
    <w:p w:rsidR="008B048D" w:rsidRPr="008B048D" w:rsidRDefault="008B048D" w:rsidP="008B048D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 w:rsidRPr="008B048D">
        <w:rPr>
          <w:rFonts w:ascii="Calibri" w:hAnsi="Calibri" w:cs="Calibri"/>
          <w:b/>
          <w:bCs/>
        </w:rPr>
        <w:t>ВОДЫ ТЕПЛОВЫМИ ЭЛЕКТРОСТАНЦИЯМИ И (ИЛИ) КОТЕЛЬНЫМИ</w:t>
      </w:r>
    </w:p>
    <w:p w:rsidR="008B048D" w:rsidRPr="008B048D" w:rsidRDefault="008B048D" w:rsidP="008B048D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"/>
        <w:gridCol w:w="6803"/>
        <w:gridCol w:w="1700"/>
      </w:tblGrid>
      <w:tr w:rsidR="008B048D" w:rsidRPr="008B048D">
        <w:tc>
          <w:tcPr>
            <w:tcW w:w="73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48D" w:rsidRPr="008B048D" w:rsidRDefault="008B048D" w:rsidP="008B04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B048D">
              <w:rPr>
                <w:rFonts w:ascii="Calibri" w:hAnsi="Calibri" w:cs="Calibri"/>
              </w:rPr>
              <w:t>Наименование вида экономической деятельности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048D" w:rsidRPr="008B048D" w:rsidRDefault="008B048D" w:rsidP="008B04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B048D">
              <w:rPr>
                <w:rFonts w:ascii="Calibri" w:hAnsi="Calibri" w:cs="Calibri"/>
              </w:rPr>
              <w:t xml:space="preserve">Код </w:t>
            </w:r>
            <w:hyperlink r:id="rId10" w:history="1">
              <w:r w:rsidRPr="008B048D">
                <w:rPr>
                  <w:rFonts w:ascii="Calibri" w:hAnsi="Calibri" w:cs="Calibri"/>
                  <w:color w:val="0000FF"/>
                </w:rPr>
                <w:t>ОКВЭД</w:t>
              </w:r>
            </w:hyperlink>
          </w:p>
        </w:tc>
      </w:tr>
      <w:tr w:rsidR="008B048D" w:rsidRPr="008B048D">
        <w:tc>
          <w:tcPr>
            <w:tcW w:w="566" w:type="dxa"/>
            <w:tcBorders>
              <w:top w:val="single" w:sz="4" w:space="0" w:color="auto"/>
            </w:tcBorders>
            <w:vAlign w:val="bottom"/>
          </w:tcPr>
          <w:p w:rsidR="008B048D" w:rsidRPr="008B048D" w:rsidRDefault="008B048D" w:rsidP="008B04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B048D">
              <w:rPr>
                <w:rFonts w:ascii="Calibri" w:hAnsi="Calibri" w:cs="Calibri"/>
              </w:rPr>
              <w:t>1.</w:t>
            </w:r>
          </w:p>
        </w:tc>
        <w:tc>
          <w:tcPr>
            <w:tcW w:w="6803" w:type="dxa"/>
            <w:tcBorders>
              <w:top w:val="single" w:sz="4" w:space="0" w:color="auto"/>
            </w:tcBorders>
          </w:tcPr>
          <w:p w:rsidR="008B048D" w:rsidRPr="008B048D" w:rsidRDefault="008B048D" w:rsidP="008B04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B048D">
              <w:rPr>
                <w:rFonts w:ascii="Calibri" w:hAnsi="Calibri" w:cs="Calibri"/>
              </w:rPr>
              <w:t>Производство электроэнергии</w:t>
            </w:r>
          </w:p>
        </w:tc>
        <w:tc>
          <w:tcPr>
            <w:tcW w:w="1700" w:type="dxa"/>
            <w:tcBorders>
              <w:top w:val="single" w:sz="4" w:space="0" w:color="auto"/>
            </w:tcBorders>
          </w:tcPr>
          <w:p w:rsidR="008B048D" w:rsidRPr="008B048D" w:rsidRDefault="008B048D" w:rsidP="008B04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hyperlink r:id="rId11" w:history="1">
              <w:r w:rsidRPr="008B048D">
                <w:rPr>
                  <w:rFonts w:ascii="Calibri" w:hAnsi="Calibri" w:cs="Calibri"/>
                  <w:color w:val="0000FF"/>
                </w:rPr>
                <w:t>35.11</w:t>
              </w:r>
            </w:hyperlink>
          </w:p>
        </w:tc>
      </w:tr>
      <w:tr w:rsidR="008B048D" w:rsidRPr="008B048D">
        <w:tc>
          <w:tcPr>
            <w:tcW w:w="566" w:type="dxa"/>
          </w:tcPr>
          <w:p w:rsidR="008B048D" w:rsidRPr="008B048D" w:rsidRDefault="008B048D" w:rsidP="008B04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B048D">
              <w:rPr>
                <w:rFonts w:ascii="Calibri" w:hAnsi="Calibri" w:cs="Calibri"/>
              </w:rPr>
              <w:t>2.</w:t>
            </w:r>
          </w:p>
        </w:tc>
        <w:tc>
          <w:tcPr>
            <w:tcW w:w="6803" w:type="dxa"/>
          </w:tcPr>
          <w:p w:rsidR="008B048D" w:rsidRPr="008B048D" w:rsidRDefault="008B048D" w:rsidP="008B04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B048D">
              <w:rPr>
                <w:rFonts w:ascii="Calibri" w:hAnsi="Calibri" w:cs="Calibri"/>
              </w:rPr>
              <w:t>Производство электроэнергии тепловыми электростанциями, в том числе деятельность по обеспечению работоспособности электростанций</w:t>
            </w:r>
          </w:p>
        </w:tc>
        <w:tc>
          <w:tcPr>
            <w:tcW w:w="1700" w:type="dxa"/>
          </w:tcPr>
          <w:p w:rsidR="008B048D" w:rsidRPr="008B048D" w:rsidRDefault="008B048D" w:rsidP="008B04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hyperlink r:id="rId12" w:history="1">
              <w:r w:rsidRPr="008B048D">
                <w:rPr>
                  <w:rFonts w:ascii="Calibri" w:hAnsi="Calibri" w:cs="Calibri"/>
                  <w:color w:val="0000FF"/>
                </w:rPr>
                <w:t>35.11.1</w:t>
              </w:r>
            </w:hyperlink>
          </w:p>
        </w:tc>
      </w:tr>
      <w:tr w:rsidR="008B048D" w:rsidRPr="008B048D">
        <w:tc>
          <w:tcPr>
            <w:tcW w:w="566" w:type="dxa"/>
          </w:tcPr>
          <w:p w:rsidR="008B048D" w:rsidRPr="008B048D" w:rsidRDefault="008B048D" w:rsidP="008B04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B048D">
              <w:rPr>
                <w:rFonts w:ascii="Calibri" w:hAnsi="Calibri" w:cs="Calibri"/>
              </w:rPr>
              <w:t>3.</w:t>
            </w:r>
          </w:p>
        </w:tc>
        <w:tc>
          <w:tcPr>
            <w:tcW w:w="6803" w:type="dxa"/>
          </w:tcPr>
          <w:p w:rsidR="008B048D" w:rsidRPr="008B048D" w:rsidRDefault="008B048D" w:rsidP="008B04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B048D">
              <w:rPr>
                <w:rFonts w:ascii="Calibri" w:hAnsi="Calibri" w:cs="Calibri"/>
              </w:rPr>
              <w:t>Производство, передача и распределение пара и горячей воды; кондиционирование воздуха</w:t>
            </w:r>
          </w:p>
        </w:tc>
        <w:tc>
          <w:tcPr>
            <w:tcW w:w="1700" w:type="dxa"/>
          </w:tcPr>
          <w:p w:rsidR="008B048D" w:rsidRPr="008B048D" w:rsidRDefault="008B048D" w:rsidP="008B04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hyperlink r:id="rId13" w:history="1">
              <w:r w:rsidRPr="008B048D">
                <w:rPr>
                  <w:rFonts w:ascii="Calibri" w:hAnsi="Calibri" w:cs="Calibri"/>
                  <w:color w:val="0000FF"/>
                </w:rPr>
                <w:t>35.3</w:t>
              </w:r>
            </w:hyperlink>
          </w:p>
        </w:tc>
      </w:tr>
      <w:tr w:rsidR="008B048D" w:rsidRPr="008B048D">
        <w:tc>
          <w:tcPr>
            <w:tcW w:w="566" w:type="dxa"/>
          </w:tcPr>
          <w:p w:rsidR="008B048D" w:rsidRPr="008B048D" w:rsidRDefault="008B048D" w:rsidP="008B04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B048D">
              <w:rPr>
                <w:rFonts w:ascii="Calibri" w:hAnsi="Calibri" w:cs="Calibri"/>
              </w:rPr>
              <w:t>4.</w:t>
            </w:r>
          </w:p>
        </w:tc>
        <w:tc>
          <w:tcPr>
            <w:tcW w:w="6803" w:type="dxa"/>
          </w:tcPr>
          <w:p w:rsidR="008B048D" w:rsidRPr="008B048D" w:rsidRDefault="008B048D" w:rsidP="008B04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B048D">
              <w:rPr>
                <w:rFonts w:ascii="Calibri" w:hAnsi="Calibri" w:cs="Calibri"/>
              </w:rPr>
              <w:t>Производство, передача и распределение пара и горячей воды; кондиционирование воздуха</w:t>
            </w:r>
          </w:p>
        </w:tc>
        <w:tc>
          <w:tcPr>
            <w:tcW w:w="1700" w:type="dxa"/>
          </w:tcPr>
          <w:p w:rsidR="008B048D" w:rsidRPr="008B048D" w:rsidRDefault="008B048D" w:rsidP="008B04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hyperlink r:id="rId14" w:history="1">
              <w:r w:rsidRPr="008B048D">
                <w:rPr>
                  <w:rFonts w:ascii="Calibri" w:hAnsi="Calibri" w:cs="Calibri"/>
                  <w:color w:val="0000FF"/>
                </w:rPr>
                <w:t>35.30</w:t>
              </w:r>
            </w:hyperlink>
          </w:p>
        </w:tc>
      </w:tr>
      <w:tr w:rsidR="008B048D" w:rsidRPr="008B048D">
        <w:tc>
          <w:tcPr>
            <w:tcW w:w="566" w:type="dxa"/>
          </w:tcPr>
          <w:p w:rsidR="008B048D" w:rsidRPr="008B048D" w:rsidRDefault="008B048D" w:rsidP="008B04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B048D">
              <w:rPr>
                <w:rFonts w:ascii="Calibri" w:hAnsi="Calibri" w:cs="Calibri"/>
              </w:rPr>
              <w:t>5.</w:t>
            </w:r>
          </w:p>
        </w:tc>
        <w:tc>
          <w:tcPr>
            <w:tcW w:w="6803" w:type="dxa"/>
          </w:tcPr>
          <w:p w:rsidR="008B048D" w:rsidRPr="008B048D" w:rsidRDefault="008B048D" w:rsidP="008B04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B048D">
              <w:rPr>
                <w:rFonts w:ascii="Calibri" w:hAnsi="Calibri" w:cs="Calibri"/>
              </w:rPr>
              <w:t>Производство пара и горячей воды (тепловой энергии)</w:t>
            </w:r>
          </w:p>
        </w:tc>
        <w:tc>
          <w:tcPr>
            <w:tcW w:w="1700" w:type="dxa"/>
          </w:tcPr>
          <w:p w:rsidR="008B048D" w:rsidRPr="008B048D" w:rsidRDefault="008B048D" w:rsidP="008B04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hyperlink r:id="rId15" w:history="1">
              <w:r w:rsidRPr="008B048D">
                <w:rPr>
                  <w:rFonts w:ascii="Calibri" w:hAnsi="Calibri" w:cs="Calibri"/>
                  <w:color w:val="0000FF"/>
                </w:rPr>
                <w:t>35.30.1</w:t>
              </w:r>
            </w:hyperlink>
          </w:p>
        </w:tc>
      </w:tr>
      <w:tr w:rsidR="008B048D" w:rsidRPr="008B048D">
        <w:tc>
          <w:tcPr>
            <w:tcW w:w="566" w:type="dxa"/>
            <w:vAlign w:val="center"/>
          </w:tcPr>
          <w:p w:rsidR="008B048D" w:rsidRPr="008B048D" w:rsidRDefault="008B048D" w:rsidP="008B04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B048D">
              <w:rPr>
                <w:rFonts w:ascii="Calibri" w:hAnsi="Calibri" w:cs="Calibri"/>
              </w:rPr>
              <w:t>6.</w:t>
            </w:r>
          </w:p>
        </w:tc>
        <w:tc>
          <w:tcPr>
            <w:tcW w:w="6803" w:type="dxa"/>
          </w:tcPr>
          <w:p w:rsidR="008B048D" w:rsidRPr="008B048D" w:rsidRDefault="008B048D" w:rsidP="008B04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B048D">
              <w:rPr>
                <w:rFonts w:ascii="Calibri" w:hAnsi="Calibri" w:cs="Calibri"/>
              </w:rPr>
              <w:t>Производство пара и горячей воды (тепловой энергии) тепловыми электростанциями</w:t>
            </w:r>
          </w:p>
        </w:tc>
        <w:tc>
          <w:tcPr>
            <w:tcW w:w="1700" w:type="dxa"/>
          </w:tcPr>
          <w:p w:rsidR="008B048D" w:rsidRPr="008B048D" w:rsidRDefault="008B048D" w:rsidP="008B04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hyperlink r:id="rId16" w:history="1">
              <w:r w:rsidRPr="008B048D">
                <w:rPr>
                  <w:rFonts w:ascii="Calibri" w:hAnsi="Calibri" w:cs="Calibri"/>
                  <w:color w:val="0000FF"/>
                </w:rPr>
                <w:t>35.30.11</w:t>
              </w:r>
            </w:hyperlink>
          </w:p>
        </w:tc>
      </w:tr>
      <w:tr w:rsidR="008B048D" w:rsidRPr="008B048D">
        <w:tc>
          <w:tcPr>
            <w:tcW w:w="566" w:type="dxa"/>
          </w:tcPr>
          <w:p w:rsidR="008B048D" w:rsidRPr="008B048D" w:rsidRDefault="008B048D" w:rsidP="008B04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B048D">
              <w:rPr>
                <w:rFonts w:ascii="Calibri" w:hAnsi="Calibri" w:cs="Calibri"/>
              </w:rPr>
              <w:t>7.</w:t>
            </w:r>
          </w:p>
        </w:tc>
        <w:tc>
          <w:tcPr>
            <w:tcW w:w="6803" w:type="dxa"/>
          </w:tcPr>
          <w:p w:rsidR="008B048D" w:rsidRPr="008B048D" w:rsidRDefault="008B048D" w:rsidP="008B04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B048D">
              <w:rPr>
                <w:rFonts w:ascii="Calibri" w:hAnsi="Calibri" w:cs="Calibri"/>
              </w:rPr>
              <w:t>Производство пара и горячей воды (тепловой энергии) котельными</w:t>
            </w:r>
          </w:p>
        </w:tc>
        <w:tc>
          <w:tcPr>
            <w:tcW w:w="1700" w:type="dxa"/>
          </w:tcPr>
          <w:p w:rsidR="008B048D" w:rsidRPr="008B048D" w:rsidRDefault="008B048D" w:rsidP="008B04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hyperlink r:id="rId17" w:history="1">
              <w:r w:rsidRPr="008B048D">
                <w:rPr>
                  <w:rFonts w:ascii="Calibri" w:hAnsi="Calibri" w:cs="Calibri"/>
                  <w:color w:val="0000FF"/>
                </w:rPr>
                <w:t>35.30.14</w:t>
              </w:r>
            </w:hyperlink>
          </w:p>
        </w:tc>
      </w:tr>
      <w:tr w:rsidR="008B048D" w:rsidRPr="008B048D">
        <w:tc>
          <w:tcPr>
            <w:tcW w:w="566" w:type="dxa"/>
            <w:vAlign w:val="center"/>
          </w:tcPr>
          <w:p w:rsidR="008B048D" w:rsidRPr="008B048D" w:rsidRDefault="008B048D" w:rsidP="008B04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B048D">
              <w:rPr>
                <w:rFonts w:ascii="Calibri" w:hAnsi="Calibri" w:cs="Calibri"/>
              </w:rPr>
              <w:t>8.</w:t>
            </w:r>
          </w:p>
        </w:tc>
        <w:tc>
          <w:tcPr>
            <w:tcW w:w="6803" w:type="dxa"/>
          </w:tcPr>
          <w:p w:rsidR="008B048D" w:rsidRPr="008B048D" w:rsidRDefault="008B048D" w:rsidP="008B04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B048D">
              <w:rPr>
                <w:rFonts w:ascii="Calibri" w:hAnsi="Calibri" w:cs="Calibri"/>
              </w:rPr>
              <w:t>Передача пара и горячей воды (тепловой энергии)</w:t>
            </w:r>
          </w:p>
        </w:tc>
        <w:tc>
          <w:tcPr>
            <w:tcW w:w="1700" w:type="dxa"/>
          </w:tcPr>
          <w:p w:rsidR="008B048D" w:rsidRPr="008B048D" w:rsidRDefault="008B048D" w:rsidP="008B04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hyperlink r:id="rId18" w:history="1">
              <w:r w:rsidRPr="008B048D">
                <w:rPr>
                  <w:rFonts w:ascii="Calibri" w:hAnsi="Calibri" w:cs="Calibri"/>
                  <w:color w:val="0000FF"/>
                </w:rPr>
                <w:t>35.30.2</w:t>
              </w:r>
            </w:hyperlink>
          </w:p>
        </w:tc>
      </w:tr>
      <w:tr w:rsidR="008B048D" w:rsidRPr="008B048D">
        <w:tc>
          <w:tcPr>
            <w:tcW w:w="566" w:type="dxa"/>
          </w:tcPr>
          <w:p w:rsidR="008B048D" w:rsidRPr="008B048D" w:rsidRDefault="008B048D" w:rsidP="008B04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B048D">
              <w:rPr>
                <w:rFonts w:ascii="Calibri" w:hAnsi="Calibri" w:cs="Calibri"/>
              </w:rPr>
              <w:t>9.</w:t>
            </w:r>
          </w:p>
        </w:tc>
        <w:tc>
          <w:tcPr>
            <w:tcW w:w="6803" w:type="dxa"/>
          </w:tcPr>
          <w:p w:rsidR="008B048D" w:rsidRPr="008B048D" w:rsidRDefault="008B048D" w:rsidP="008B04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B048D">
              <w:rPr>
                <w:rFonts w:ascii="Calibri" w:hAnsi="Calibri" w:cs="Calibri"/>
              </w:rPr>
              <w:t>Распределение пара и горячей воды (тепловой энергии)</w:t>
            </w:r>
          </w:p>
        </w:tc>
        <w:tc>
          <w:tcPr>
            <w:tcW w:w="1700" w:type="dxa"/>
          </w:tcPr>
          <w:p w:rsidR="008B048D" w:rsidRPr="008B048D" w:rsidRDefault="008B048D" w:rsidP="008B04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hyperlink r:id="rId19" w:history="1">
              <w:r w:rsidRPr="008B048D">
                <w:rPr>
                  <w:rFonts w:ascii="Calibri" w:hAnsi="Calibri" w:cs="Calibri"/>
                  <w:color w:val="0000FF"/>
                </w:rPr>
                <w:t>35.30.3</w:t>
              </w:r>
            </w:hyperlink>
          </w:p>
        </w:tc>
      </w:tr>
      <w:tr w:rsidR="008B048D" w:rsidRPr="008B048D">
        <w:tc>
          <w:tcPr>
            <w:tcW w:w="566" w:type="dxa"/>
            <w:tcBorders>
              <w:bottom w:val="single" w:sz="4" w:space="0" w:color="auto"/>
            </w:tcBorders>
            <w:vAlign w:val="center"/>
          </w:tcPr>
          <w:p w:rsidR="008B048D" w:rsidRPr="008B048D" w:rsidRDefault="008B048D" w:rsidP="008B04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B048D">
              <w:rPr>
                <w:rFonts w:ascii="Calibri" w:hAnsi="Calibri" w:cs="Calibri"/>
              </w:rPr>
              <w:t>10.</w:t>
            </w:r>
          </w:p>
        </w:tc>
        <w:tc>
          <w:tcPr>
            <w:tcW w:w="6803" w:type="dxa"/>
            <w:tcBorders>
              <w:bottom w:val="single" w:sz="4" w:space="0" w:color="auto"/>
            </w:tcBorders>
          </w:tcPr>
          <w:p w:rsidR="008B048D" w:rsidRPr="008B048D" w:rsidRDefault="008B048D" w:rsidP="008B04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B048D">
              <w:rPr>
                <w:rFonts w:ascii="Calibri" w:hAnsi="Calibri" w:cs="Calibri"/>
              </w:rPr>
              <w:t>Управление эксплуатацией жилого фонда за вознаграждение или на договорной основе</w:t>
            </w:r>
          </w:p>
        </w:tc>
        <w:tc>
          <w:tcPr>
            <w:tcW w:w="1700" w:type="dxa"/>
            <w:tcBorders>
              <w:bottom w:val="single" w:sz="4" w:space="0" w:color="auto"/>
            </w:tcBorders>
          </w:tcPr>
          <w:p w:rsidR="008B048D" w:rsidRPr="008B048D" w:rsidRDefault="008B048D" w:rsidP="008B04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hyperlink r:id="rId20" w:history="1">
              <w:r w:rsidRPr="008B048D">
                <w:rPr>
                  <w:rFonts w:ascii="Calibri" w:hAnsi="Calibri" w:cs="Calibri"/>
                  <w:color w:val="0000FF"/>
                </w:rPr>
                <w:t>68.32.1</w:t>
              </w:r>
            </w:hyperlink>
          </w:p>
        </w:tc>
      </w:tr>
    </w:tbl>
    <w:p w:rsidR="008B048D" w:rsidRPr="008B048D" w:rsidRDefault="008B048D" w:rsidP="008B048D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B048D" w:rsidRPr="008B048D" w:rsidRDefault="008B048D" w:rsidP="008B048D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B048D" w:rsidRPr="008B048D" w:rsidRDefault="008B048D" w:rsidP="008B048D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B048D" w:rsidRPr="008B048D" w:rsidRDefault="008B048D" w:rsidP="008B048D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B048D" w:rsidRPr="008B048D" w:rsidRDefault="008B048D" w:rsidP="008B048D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B048D" w:rsidRPr="008B048D" w:rsidRDefault="008B048D" w:rsidP="008B048D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r w:rsidRPr="008B048D">
        <w:rPr>
          <w:rFonts w:ascii="Calibri" w:hAnsi="Calibri" w:cs="Calibri"/>
        </w:rPr>
        <w:t>Утверждены</w:t>
      </w:r>
    </w:p>
    <w:p w:rsidR="008B048D" w:rsidRPr="008B048D" w:rsidRDefault="008B048D" w:rsidP="008B048D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8B048D">
        <w:rPr>
          <w:rFonts w:ascii="Calibri" w:hAnsi="Calibri" w:cs="Calibri"/>
        </w:rPr>
        <w:t>постановлением Правительства</w:t>
      </w:r>
    </w:p>
    <w:p w:rsidR="008B048D" w:rsidRPr="008B048D" w:rsidRDefault="008B048D" w:rsidP="008B048D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8B048D">
        <w:rPr>
          <w:rFonts w:ascii="Calibri" w:hAnsi="Calibri" w:cs="Calibri"/>
        </w:rPr>
        <w:t>Российской Федерации</w:t>
      </w:r>
    </w:p>
    <w:p w:rsidR="008B048D" w:rsidRPr="008B048D" w:rsidRDefault="008B048D" w:rsidP="008B048D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8B048D">
        <w:rPr>
          <w:rFonts w:ascii="Calibri" w:hAnsi="Calibri" w:cs="Calibri"/>
        </w:rPr>
        <w:t>от 11 сентября 2024 г. N 1237</w:t>
      </w:r>
    </w:p>
    <w:p w:rsidR="008B048D" w:rsidRPr="008B048D" w:rsidRDefault="008B048D" w:rsidP="008B048D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8B048D" w:rsidRPr="008B048D" w:rsidRDefault="008B048D" w:rsidP="008B048D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bookmarkStart w:id="2" w:name="Par80"/>
      <w:bookmarkEnd w:id="2"/>
      <w:r w:rsidRPr="008B048D">
        <w:rPr>
          <w:rFonts w:ascii="Calibri" w:hAnsi="Calibri" w:cs="Calibri"/>
          <w:b/>
          <w:bCs/>
        </w:rPr>
        <w:t>КРИТЕРИИ</w:t>
      </w:r>
    </w:p>
    <w:p w:rsidR="008B048D" w:rsidRPr="008B048D" w:rsidRDefault="008B048D" w:rsidP="008B048D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 w:rsidRPr="008B048D">
        <w:rPr>
          <w:rFonts w:ascii="Calibri" w:hAnsi="Calibri" w:cs="Calibri"/>
          <w:b/>
          <w:bCs/>
        </w:rPr>
        <w:t>ОПРЕДЕЛЕНИЯ ОСНОВНЫХ ИЛИ ДОПОЛНИТЕЛЬНЫХ ВИДОВ ЭКОНОМИЧЕСКОЙ</w:t>
      </w:r>
    </w:p>
    <w:p w:rsidR="008B048D" w:rsidRPr="008B048D" w:rsidRDefault="008B048D" w:rsidP="008B048D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 w:rsidRPr="008B048D">
        <w:rPr>
          <w:rFonts w:ascii="Calibri" w:hAnsi="Calibri" w:cs="Calibri"/>
          <w:b/>
          <w:bCs/>
        </w:rPr>
        <w:t>ДЕЯТЕЛЬНОСТИ ПО ПРОИЗВОДСТВУ ЭЛЕКТРОЭНЕРГИИ ТЕПЛОВЫМИ</w:t>
      </w:r>
    </w:p>
    <w:p w:rsidR="008B048D" w:rsidRPr="008B048D" w:rsidRDefault="008B048D" w:rsidP="008B048D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 w:rsidRPr="008B048D">
        <w:rPr>
          <w:rFonts w:ascii="Calibri" w:hAnsi="Calibri" w:cs="Calibri"/>
          <w:b/>
          <w:bCs/>
        </w:rPr>
        <w:t>ЭЛЕКТРОСТАНЦИЯМИ, ПРОИЗВОДСТВУ, ПЕРЕДАЧЕ И РАСПРЕДЕЛЕНИЮ</w:t>
      </w:r>
    </w:p>
    <w:p w:rsidR="008B048D" w:rsidRPr="008B048D" w:rsidRDefault="008B048D" w:rsidP="008B048D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 w:rsidRPr="008B048D">
        <w:rPr>
          <w:rFonts w:ascii="Calibri" w:hAnsi="Calibri" w:cs="Calibri"/>
          <w:b/>
          <w:bCs/>
        </w:rPr>
        <w:t>ПАРА И ГОРЯЧЕЙ ВОДЫ ТЕПЛОВЫМИ ЭЛЕКТРОСТАНЦИЯМИ</w:t>
      </w:r>
    </w:p>
    <w:p w:rsidR="008B048D" w:rsidRPr="008B048D" w:rsidRDefault="008B048D" w:rsidP="008B048D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 w:rsidRPr="008B048D">
        <w:rPr>
          <w:rFonts w:ascii="Calibri" w:hAnsi="Calibri" w:cs="Calibri"/>
          <w:b/>
          <w:bCs/>
        </w:rPr>
        <w:t>И (ИЛИ) КОТЕЛЬНЫМИ</w:t>
      </w:r>
    </w:p>
    <w:p w:rsidR="008B048D" w:rsidRPr="008B048D" w:rsidRDefault="008B048D" w:rsidP="008B048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B048D" w:rsidRPr="008B048D" w:rsidRDefault="008B048D" w:rsidP="008B048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3" w:name="Par87"/>
      <w:bookmarkEnd w:id="3"/>
      <w:r w:rsidRPr="008B048D">
        <w:rPr>
          <w:rFonts w:ascii="Calibri" w:hAnsi="Calibri" w:cs="Calibri"/>
        </w:rPr>
        <w:t>1. Осуществляемый организациями основной вид экономической деятельности по производству электроэнергии тепловыми электростанциями, производству, передаче и распределению пара и горячей воды тепловыми электростанциями и (или) котельными, определяемый на основании содержащейся в едином государственном реестре юридических лиц информации по состоянию на 1 декабря 2023 г., соответствует видам экономической деятельности, предусмотренным пунктами 2 и 6 - 9 перечня основных или дополнительных видов экономической деятельности по производству электроэнергии тепловыми электростанциями, производству, передаче и распределению пара и горячей воды тепловыми электростанциями и (или) котельными, утвержденного постановлением Правительства Российской Федерации от 11 сентября 2024 г. N 1237 "О перечне основных или дополнительных видов экономической деятельности по производству электроэнергии тепловыми электростанциями, производству, передаче и распределению пара и горячей воды тепловыми электростанциями и (или) котельными и критериях их определения".</w:t>
      </w:r>
    </w:p>
    <w:p w:rsidR="008B048D" w:rsidRPr="008B048D" w:rsidRDefault="008B048D" w:rsidP="008B048D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 w:rsidRPr="008B048D">
        <w:rPr>
          <w:rFonts w:ascii="Calibri" w:hAnsi="Calibri" w:cs="Calibri"/>
        </w:rPr>
        <w:t xml:space="preserve">2. Осуществляемый организациями дополнительный вид экономической деятельности соответствует видам экономической деятельности, предусмотренным пунктами 2 и 6 - 9 перечня, указанного в </w:t>
      </w:r>
      <w:hyperlink w:anchor="Par87" w:history="1">
        <w:r w:rsidRPr="008B048D">
          <w:rPr>
            <w:rFonts w:ascii="Calibri" w:hAnsi="Calibri" w:cs="Calibri"/>
            <w:color w:val="0000FF"/>
          </w:rPr>
          <w:t>пункте 1</w:t>
        </w:r>
      </w:hyperlink>
      <w:r w:rsidRPr="008B048D">
        <w:rPr>
          <w:rFonts w:ascii="Calibri" w:hAnsi="Calibri" w:cs="Calibri"/>
        </w:rPr>
        <w:t xml:space="preserve"> настоящего документа, при условии осуществления такими организациями основного вида экономической деятельности, соответствующего видам экономической деятельности, предусмотренным пунктами 1, 3 - 5 и 10 указанного перечня.</w:t>
      </w:r>
    </w:p>
    <w:p w:rsidR="008B048D" w:rsidRPr="008B048D" w:rsidRDefault="008B048D" w:rsidP="008B048D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B048D" w:rsidRPr="008B048D" w:rsidRDefault="008B048D" w:rsidP="008B048D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B048D" w:rsidRPr="008B048D" w:rsidRDefault="008B048D" w:rsidP="008B048D">
      <w:pPr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Calibri" w:hAnsi="Calibri" w:cs="Calibri"/>
          <w:sz w:val="2"/>
          <w:szCs w:val="2"/>
        </w:rPr>
      </w:pPr>
    </w:p>
    <w:p w:rsidR="002109EC" w:rsidRDefault="002109EC"/>
    <w:p w:rsidR="008B048D" w:rsidRDefault="008B048D"/>
    <w:p w:rsidR="008B048D" w:rsidRDefault="008B048D"/>
    <w:p w:rsidR="008B048D" w:rsidRDefault="008B048D"/>
    <w:p w:rsidR="008B048D" w:rsidRDefault="008B048D"/>
    <w:p w:rsidR="008B048D" w:rsidRDefault="008B048D"/>
    <w:p w:rsidR="008B048D" w:rsidRDefault="008B048D"/>
    <w:p w:rsidR="008B048D" w:rsidRDefault="008B048D"/>
    <w:p w:rsidR="008B048D" w:rsidRDefault="008B048D"/>
    <w:sectPr w:rsidR="008B048D" w:rsidSect="00127839">
      <w:pgSz w:w="11905" w:h="16838"/>
      <w:pgMar w:top="1134" w:right="850" w:bottom="1134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048D"/>
    <w:rsid w:val="002109EC"/>
    <w:rsid w:val="008B0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FDD97D-0A75-4A02-872D-741EA759F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04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" TargetMode="External"/><Relationship Id="rId13" Type="http://schemas.openxmlformats.org/officeDocument/2006/relationships/hyperlink" Target="https://login.consultant.ru/link/?req=doc&amp;base=LAW&amp;n=473084&amp;dst=102783" TargetMode="External"/><Relationship Id="rId18" Type="http://schemas.openxmlformats.org/officeDocument/2006/relationships/hyperlink" Target="https://login.consultant.ru/link/?req=doc&amp;base=LAW&amp;n=473084&amp;dst=102799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s://login.consultant.ru/link/?req=doc&amp;base=LAW&amp;n=485598&amp;dst=100045" TargetMode="External"/><Relationship Id="rId12" Type="http://schemas.openxmlformats.org/officeDocument/2006/relationships/hyperlink" Target="https://login.consultant.ru/link/?req=doc&amp;base=LAW&amp;n=473084&amp;dst=102717" TargetMode="External"/><Relationship Id="rId17" Type="http://schemas.openxmlformats.org/officeDocument/2006/relationships/hyperlink" Target="https://login.consultant.ru/link/?req=doc&amp;base=LAW&amp;n=473084&amp;dst=102795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473084&amp;dst=102789" TargetMode="External"/><Relationship Id="rId20" Type="http://schemas.openxmlformats.org/officeDocument/2006/relationships/hyperlink" Target="https://login.consultant.ru/link/?req=doc&amp;base=LAW&amp;n=473084&amp;dst=104788" TargetMode="External"/><Relationship Id="rId1" Type="http://schemas.openxmlformats.org/officeDocument/2006/relationships/styles" Target="styles.xml"/><Relationship Id="rId6" Type="http://schemas.openxmlformats.org/officeDocument/2006/relationships/hyperlink" Target="http://pravo.gov.ru" TargetMode="External"/><Relationship Id="rId11" Type="http://schemas.openxmlformats.org/officeDocument/2006/relationships/hyperlink" Target="https://login.consultant.ru/link/?req=doc&amp;base=LAW&amp;n=473084&amp;dst=102715" TargetMode="External"/><Relationship Id="rId5" Type="http://schemas.openxmlformats.org/officeDocument/2006/relationships/hyperlink" Target="https://login.consultant.ru/link/?req=doc&amp;base=LAW&amp;n=485598&amp;dst=100008" TargetMode="External"/><Relationship Id="rId15" Type="http://schemas.openxmlformats.org/officeDocument/2006/relationships/hyperlink" Target="https://login.consultant.ru/link/?req=doc&amp;base=LAW&amp;n=473084&amp;dst=102787" TargetMode="External"/><Relationship Id="rId10" Type="http://schemas.openxmlformats.org/officeDocument/2006/relationships/hyperlink" Target="https://login.consultant.ru/link/?req=doc&amp;base=LAW&amp;n=473084" TargetMode="External"/><Relationship Id="rId19" Type="http://schemas.openxmlformats.org/officeDocument/2006/relationships/hyperlink" Target="https://login.consultant.ru/link/?req=doc&amp;base=LAW&amp;n=473084&amp;dst=102801" TargetMode="External"/><Relationship Id="rId4" Type="http://schemas.openxmlformats.org/officeDocument/2006/relationships/hyperlink" Target="http://pravo.gov.ru" TargetMode="External"/><Relationship Id="rId9" Type="http://schemas.openxmlformats.org/officeDocument/2006/relationships/hyperlink" Target="https://login.consultant.ru/link/?req=doc&amp;base=LAW&amp;n=482896&amp;dst=103492" TargetMode="External"/><Relationship Id="rId14" Type="http://schemas.openxmlformats.org/officeDocument/2006/relationships/hyperlink" Target="https://login.consultant.ru/link/?req=doc&amp;base=LAW&amp;n=473084&amp;dst=102785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1031</Words>
  <Characters>5881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Коростелева</dc:creator>
  <cp:keywords/>
  <dc:description/>
  <cp:lastModifiedBy>Коростелева</cp:lastModifiedBy>
  <cp:revision>1</cp:revision>
  <dcterms:created xsi:type="dcterms:W3CDTF">2024-09-25T06:09:00Z</dcterms:created>
  <dcterms:modified xsi:type="dcterms:W3CDTF">2024-09-25T06:16:00Z</dcterms:modified>
</cp:coreProperties>
</file>