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456F5B">
      <w:pPr>
        <w:pStyle w:val="1"/>
      </w:pPr>
      <w:r>
        <w:fldChar w:fldCharType="begin"/>
      </w:r>
      <w:r>
        <w:instrText>HYPERLINK "https://internet.garant.ru/document/redirect/409493639/0"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8 августа 2024 г. N 292-ФЗ "О внесении измене</w:t>
      </w:r>
      <w:r>
        <w:rPr>
          <w:rStyle w:val="a4"/>
          <w:b w:val="0"/>
          <w:bCs w:val="0"/>
        </w:rPr>
        <w:t>ния в статью 57 Федерального закона "Об обращении лекарственных средств"</w:t>
      </w:r>
      <w:r>
        <w:fldChar w:fldCharType="end"/>
      </w:r>
    </w:p>
    <w:p w:rsidR="00000000" w:rsidRDefault="00456F5B"/>
    <w:p w:rsidR="00000000" w:rsidRDefault="00456F5B">
      <w:r>
        <w:rPr>
          <w:rStyle w:val="a3"/>
        </w:rPr>
        <w:t>Принят Государственной Думой 30 июля 2024 года</w:t>
      </w:r>
    </w:p>
    <w:p w:rsidR="00000000" w:rsidRDefault="00456F5B">
      <w:r>
        <w:rPr>
          <w:rStyle w:val="a3"/>
        </w:rPr>
        <w:t>Одобрен Советом Федерации 2 августа 2024 года</w:t>
      </w:r>
    </w:p>
    <w:p w:rsidR="00000000" w:rsidRDefault="00456F5B"/>
    <w:p w:rsidR="00000000" w:rsidRDefault="00456F5B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456F5B">
      <w:r>
        <w:t xml:space="preserve">Внести в </w:t>
      </w:r>
      <w:hyperlink r:id="rId7" w:history="1">
        <w:r>
          <w:rPr>
            <w:rStyle w:val="a4"/>
          </w:rPr>
          <w:t>статью 57</w:t>
        </w:r>
      </w:hyperlink>
      <w:r>
        <w:t xml:space="preserve"> Федерального закона от 12 апреля 2010 года N 61-ФЗ "Об обращении лекарственных средств" (Собрание законодательства Российской Федерации, 2010, N 16, ст. 1815) изменение, излож</w:t>
      </w:r>
      <w:r>
        <w:t>ив ее в следующей редакции:</w:t>
      </w:r>
    </w:p>
    <w:p w:rsidR="00000000" w:rsidRDefault="00456F5B">
      <w:pPr>
        <w:pStyle w:val="a5"/>
      </w:pPr>
      <w:r>
        <w:t>"</w:t>
      </w:r>
    </w:p>
    <w:p w:rsidR="00000000" w:rsidRDefault="00456F5B">
      <w:pPr>
        <w:pStyle w:val="a5"/>
      </w:pPr>
      <w:bookmarkStart w:id="2" w:name="sub_57"/>
      <w:r>
        <w:rPr>
          <w:rStyle w:val="a3"/>
        </w:rPr>
        <w:t>Статья 57.</w:t>
      </w:r>
      <w:r>
        <w:t xml:space="preserve"> Запрещение продажи отдельных лекарственных средств</w:t>
      </w:r>
    </w:p>
    <w:p w:rsidR="00000000" w:rsidRDefault="00456F5B">
      <w:bookmarkStart w:id="3" w:name="sub_5701"/>
      <w:bookmarkEnd w:id="2"/>
      <w:r>
        <w:t>1. Запрещается продажа фальсифицированных лекарственных средств, недоброкачественных лекарственных средств, контрафактных лекарственных средств.</w:t>
      </w:r>
    </w:p>
    <w:p w:rsidR="00000000" w:rsidRDefault="00456F5B">
      <w:bookmarkStart w:id="4" w:name="sub_5702"/>
      <w:bookmarkEnd w:id="3"/>
      <w:r>
        <w:t>2. Запрещается продажа:</w:t>
      </w:r>
    </w:p>
    <w:p w:rsidR="00000000" w:rsidRDefault="00456F5B">
      <w:bookmarkStart w:id="5" w:name="sub_570201"/>
      <w:bookmarkEnd w:id="4"/>
      <w:r>
        <w:t>1) лекарственных препаратов для медицинского применения, в отношении которых в системе мониторинга движения лекарственных препаратов для медицинского применения отсутствуют сведения о нанесении сре</w:t>
      </w:r>
      <w:r>
        <w:t>дств идентификации и (или) сведения о вводе в гражданский оборот;</w:t>
      </w:r>
    </w:p>
    <w:p w:rsidR="00000000" w:rsidRDefault="00456F5B">
      <w:bookmarkStart w:id="6" w:name="sub_570202"/>
      <w:bookmarkEnd w:id="5"/>
      <w:r>
        <w:t xml:space="preserve">2) лекарственных препаратов для медицинского применения, в отношении которых осуществлена блокировка внесения в систему мониторинга движения лекарственных препаратов для </w:t>
      </w:r>
      <w:r>
        <w:t>медицинского применения сведений о вводе в гражданский оборот, об обороте или о прекращении оборота;</w:t>
      </w:r>
    </w:p>
    <w:p w:rsidR="00000000" w:rsidRDefault="00456F5B">
      <w:bookmarkStart w:id="7" w:name="sub_570203"/>
      <w:bookmarkEnd w:id="6"/>
      <w:r>
        <w:t>3) лекарственных препаратов для медицинского применения, применение которых приостановлено по решению уполномоченного федерального орга</w:t>
      </w:r>
      <w:r>
        <w:t>на исполнительной власти;</w:t>
      </w:r>
    </w:p>
    <w:p w:rsidR="00000000" w:rsidRDefault="00456F5B">
      <w:bookmarkStart w:id="8" w:name="sub_570204"/>
      <w:bookmarkEnd w:id="7"/>
      <w:r>
        <w:t>4) лекарственных препаратов для медицинского применения, гражданский оборот которых прекращен;</w:t>
      </w:r>
    </w:p>
    <w:p w:rsidR="00000000" w:rsidRDefault="00456F5B">
      <w:bookmarkStart w:id="9" w:name="sub_570205"/>
      <w:bookmarkEnd w:id="8"/>
      <w:r>
        <w:t>5) лекарственных препаратов для медицинского применения, срок годности которых истек;</w:t>
      </w:r>
    </w:p>
    <w:p w:rsidR="00000000" w:rsidRDefault="00456F5B">
      <w:bookmarkStart w:id="10" w:name="sub_570206"/>
      <w:bookmarkEnd w:id="9"/>
      <w:r>
        <w:t>6) лекарственных препаратов для медицинского применения, в отношении которых не соблюдены требования, определенные на основании части 5 статьи 67 настоящего Федерального закона.</w:t>
      </w:r>
    </w:p>
    <w:p w:rsidR="00000000" w:rsidRDefault="00456F5B">
      <w:bookmarkStart w:id="11" w:name="sub_5703"/>
      <w:bookmarkEnd w:id="10"/>
      <w:r>
        <w:t>3. Действие положений части 2 настоящей статьи не</w:t>
      </w:r>
      <w:r>
        <w:t xml:space="preserve"> распространяется на лекарственные препараты, указанные в части 7.1 статьи 67 настоящего Федерального закона.</w:t>
      </w:r>
    </w:p>
    <w:p w:rsidR="00000000" w:rsidRDefault="00456F5B">
      <w:bookmarkStart w:id="12" w:name="sub_5704"/>
      <w:bookmarkEnd w:id="11"/>
      <w:r>
        <w:t>4. Порядок применения положений части 2 настоящей статьи и сроки применения такого порядка устанавливаются Правительством Российск</w:t>
      </w:r>
      <w:r>
        <w:t>ой Федерации.".</w:t>
      </w:r>
    </w:p>
    <w:bookmarkEnd w:id="12"/>
    <w:p w:rsidR="00000000" w:rsidRDefault="00456F5B"/>
    <w:p w:rsidR="00000000" w:rsidRDefault="00456F5B">
      <w:bookmarkStart w:id="13" w:name="sub_2"/>
      <w:r>
        <w:rPr>
          <w:rStyle w:val="a3"/>
        </w:rPr>
        <w:t>Статья 2</w:t>
      </w:r>
    </w:p>
    <w:p w:rsidR="00000000" w:rsidRDefault="00456F5B">
      <w:bookmarkStart w:id="14" w:name="sub_21"/>
      <w:bookmarkEnd w:id="13"/>
      <w:r>
        <w:t>1. Настоящий Федеральный закон вступает в силу с 1 марта 2025 года.</w:t>
      </w:r>
    </w:p>
    <w:p w:rsidR="00000000" w:rsidRDefault="00456F5B">
      <w:bookmarkStart w:id="15" w:name="sub_22"/>
      <w:bookmarkEnd w:id="14"/>
      <w:r>
        <w:t xml:space="preserve">2. К нормативным правовым актам Российской Федерации, устанавливающим обязательные требования и предусмотренным </w:t>
      </w:r>
      <w:hyperlink r:id="rId8" w:history="1">
        <w:r>
          <w:rPr>
            <w:rStyle w:val="a4"/>
          </w:rPr>
          <w:t>статьей 57</w:t>
        </w:r>
      </w:hyperlink>
      <w:r>
        <w:t xml:space="preserve"> Федерального закона от 12 апреля 2010 года N 61-ФЗ "Об обращении лекарственных средств" (в редакции настоящего Федерального закона), не применяются положения </w:t>
      </w:r>
      <w:hyperlink r:id="rId9" w:history="1">
        <w:r>
          <w:rPr>
            <w:rStyle w:val="a4"/>
          </w:rPr>
          <w:t>частей 1</w:t>
        </w:r>
      </w:hyperlink>
      <w:r>
        <w:t xml:space="preserve"> и </w:t>
      </w:r>
      <w:hyperlink r:id="rId10" w:history="1">
        <w:r>
          <w:rPr>
            <w:rStyle w:val="a4"/>
          </w:rPr>
          <w:t>4 статьи 3</w:t>
        </w:r>
      </w:hyperlink>
      <w:r>
        <w:t xml:space="preserve"> и </w:t>
      </w:r>
      <w:hyperlink r:id="rId11" w:history="1">
        <w:r>
          <w:rPr>
            <w:rStyle w:val="a4"/>
          </w:rPr>
          <w:t>частей 1</w:t>
        </w:r>
      </w:hyperlink>
      <w:r>
        <w:t xml:space="preserve"> и </w:t>
      </w:r>
      <w:hyperlink r:id="rId12" w:history="1">
        <w:r>
          <w:rPr>
            <w:rStyle w:val="a4"/>
          </w:rPr>
          <w:t>2 статьи 11</w:t>
        </w:r>
      </w:hyperlink>
      <w:r>
        <w:t xml:space="preserve"> Федерального закона от 31 июля 2020 года N 247-ФЗ "Об обязательных требованиях в Российской Федерации".</w:t>
      </w:r>
    </w:p>
    <w:bookmarkEnd w:id="15"/>
    <w:p w:rsidR="00000000" w:rsidRDefault="00456F5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56F5B">
            <w:pPr>
              <w:pStyle w:val="a7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56F5B">
            <w:pPr>
              <w:pStyle w:val="a6"/>
              <w:jc w:val="right"/>
            </w:pPr>
            <w:r>
              <w:t>В. Путин</w:t>
            </w:r>
          </w:p>
        </w:tc>
      </w:tr>
    </w:tbl>
    <w:p w:rsidR="00000000" w:rsidRDefault="00456F5B"/>
    <w:p w:rsidR="00000000" w:rsidRDefault="00456F5B">
      <w:pPr>
        <w:pStyle w:val="a7"/>
      </w:pPr>
      <w:r>
        <w:t>Москва, Кремль</w:t>
      </w:r>
    </w:p>
    <w:p w:rsidR="00000000" w:rsidRDefault="00456F5B">
      <w:pPr>
        <w:pStyle w:val="a7"/>
      </w:pPr>
      <w:r>
        <w:t>8 августа 2024 года</w:t>
      </w:r>
    </w:p>
    <w:p w:rsidR="00000000" w:rsidRDefault="00456F5B">
      <w:pPr>
        <w:pStyle w:val="a7"/>
      </w:pPr>
      <w:r>
        <w:t>N 292-ФЗ</w:t>
      </w:r>
    </w:p>
    <w:p w:rsidR="00000000" w:rsidRDefault="00456F5B"/>
    <w:sectPr w:rsidR="00000000">
      <w:headerReference w:type="default" r:id="rId13"/>
      <w:footerReference w:type="default" r:id="rId1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56F5B">
      <w:r>
        <w:separator/>
      </w:r>
    </w:p>
  </w:endnote>
  <w:endnote w:type="continuationSeparator" w:id="0">
    <w:p w:rsidR="00000000" w:rsidRDefault="0045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56F5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56F5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56F5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56F5B">
      <w:r>
        <w:separator/>
      </w:r>
    </w:p>
  </w:footnote>
  <w:footnote w:type="continuationSeparator" w:id="0">
    <w:p w:rsidR="00000000" w:rsidRDefault="00456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56F5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8 августа 2024 г. N 292-ФЗ "О внесении изменения в статью 57 Федерального закона "Об…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5B"/>
    <w:rsid w:val="0045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55B105-9C9D-4D21-8192-A723CFA2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74909/57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74909/57" TargetMode="External"/><Relationship Id="rId12" Type="http://schemas.openxmlformats.org/officeDocument/2006/relationships/hyperlink" Target="https://internet.garant.ru/document/redirect/74449388/11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4449388/1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74449388/3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4449388/30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transport2</cp:lastModifiedBy>
  <cp:revision>2</cp:revision>
  <dcterms:created xsi:type="dcterms:W3CDTF">2025-03-05T17:44:00Z</dcterms:created>
  <dcterms:modified xsi:type="dcterms:W3CDTF">2025-03-05T17:44:00Z</dcterms:modified>
</cp:coreProperties>
</file>