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F3B" w:rsidRPr="007127E1" w:rsidRDefault="00BB0F3B" w:rsidP="008A4D60">
      <w:pPr>
        <w:widowControl w:val="0"/>
        <w:autoSpaceDE w:val="0"/>
        <w:autoSpaceDN w:val="0"/>
        <w:adjustRightInd w:val="0"/>
        <w:ind w:firstLine="709"/>
        <w:contextualSpacing/>
        <w:jc w:val="right"/>
        <w:rPr>
          <w:color w:val="auto"/>
          <w:sz w:val="28"/>
          <w:szCs w:val="28"/>
        </w:rPr>
      </w:pPr>
    </w:p>
    <w:p w:rsidR="007D7721" w:rsidRPr="007127E1" w:rsidRDefault="007D7721" w:rsidP="008A4D60">
      <w:pPr>
        <w:widowControl w:val="0"/>
        <w:autoSpaceDE w:val="0"/>
        <w:autoSpaceDN w:val="0"/>
        <w:adjustRightInd w:val="0"/>
        <w:ind w:firstLine="709"/>
        <w:contextualSpacing/>
        <w:jc w:val="right"/>
        <w:rPr>
          <w:color w:val="auto"/>
          <w:sz w:val="28"/>
          <w:szCs w:val="28"/>
        </w:rPr>
      </w:pPr>
    </w:p>
    <w:p w:rsidR="00BB0F3B" w:rsidRDefault="00BB0F3B" w:rsidP="008A4D60">
      <w:pPr>
        <w:widowControl w:val="0"/>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на территории Курской области</w:t>
      </w:r>
    </w:p>
    <w:p w:rsidR="00CE636E" w:rsidRPr="007127E1" w:rsidRDefault="00CE636E" w:rsidP="008A4D60">
      <w:pPr>
        <w:widowControl w:val="0"/>
        <w:autoSpaceDE w:val="0"/>
        <w:autoSpaceDN w:val="0"/>
        <w:adjustRightInd w:val="0"/>
        <w:ind w:firstLine="709"/>
        <w:contextualSpacing/>
        <w:jc w:val="center"/>
        <w:rPr>
          <w:b/>
          <w:color w:val="auto"/>
          <w:sz w:val="28"/>
          <w:szCs w:val="28"/>
        </w:rPr>
      </w:pPr>
    </w:p>
    <w:p w:rsidR="00BB0F3B" w:rsidRPr="007127E1" w:rsidRDefault="00BB0F3B" w:rsidP="008A4D60">
      <w:pPr>
        <w:widowControl w:val="0"/>
        <w:autoSpaceDE w:val="0"/>
        <w:autoSpaceDN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CE636E" w:rsidRDefault="00AE485F" w:rsidP="008A4D60">
      <w:pPr>
        <w:widowControl w:val="0"/>
        <w:autoSpaceDE w:val="0"/>
        <w:autoSpaceDN w:val="0"/>
        <w:ind w:firstLine="709"/>
        <w:contextualSpacing/>
        <w:jc w:val="both"/>
        <w:rPr>
          <w:color w:val="auto"/>
          <w:sz w:val="28"/>
          <w:szCs w:val="28"/>
        </w:rPr>
      </w:pPr>
      <w:r w:rsidRPr="007127E1">
        <w:rPr>
          <w:color w:val="auto"/>
          <w:sz w:val="28"/>
          <w:szCs w:val="28"/>
        </w:rPr>
        <w:t>наличие в федеральной государственной информационной системе «Единая информационно</w:t>
      </w:r>
      <w:r w:rsidR="00833C52">
        <w:rPr>
          <w:color w:val="auto"/>
          <w:sz w:val="28"/>
          <w:szCs w:val="28"/>
        </w:rPr>
        <w:t>-</w:t>
      </w:r>
      <w:r w:rsidRPr="007127E1">
        <w:rPr>
          <w:color w:val="auto"/>
          <w:sz w:val="28"/>
          <w:szCs w:val="28"/>
        </w:rPr>
        <w:t>аналитическая система» «Федеральный орган регулирования</w:t>
      </w:r>
      <w:r w:rsidR="00D433AB">
        <w:rPr>
          <w:color w:val="auto"/>
          <w:sz w:val="28"/>
          <w:szCs w:val="28"/>
        </w:rPr>
        <w:t xml:space="preserve"> </w:t>
      </w:r>
      <w:r w:rsidRPr="007127E1">
        <w:rPr>
          <w:color w:val="auto"/>
          <w:sz w:val="28"/>
          <w:szCs w:val="28"/>
        </w:rPr>
        <w:t>-</w:t>
      </w:r>
      <w:r w:rsidR="00D433AB">
        <w:rPr>
          <w:color w:val="auto"/>
          <w:sz w:val="28"/>
          <w:szCs w:val="28"/>
        </w:rPr>
        <w:t xml:space="preserve"> </w:t>
      </w:r>
      <w:r w:rsidRPr="007127E1">
        <w:rPr>
          <w:color w:val="auto"/>
          <w:sz w:val="28"/>
          <w:szCs w:val="28"/>
        </w:rPr>
        <w:t xml:space="preserve">региональные органы регулирования - субъекты регулирования» сведений о превышении более чем на 25 </w:t>
      </w:r>
      <w:r w:rsidR="00A02829">
        <w:rPr>
          <w:color w:val="auto"/>
          <w:sz w:val="28"/>
          <w:szCs w:val="28"/>
        </w:rPr>
        <w:t>процентов</w:t>
      </w:r>
      <w:r w:rsidRPr="007127E1">
        <w:rPr>
          <w:color w:val="auto"/>
          <w:sz w:val="28"/>
          <w:szCs w:val="28"/>
        </w:rPr>
        <w:t xml:space="preserve"> планового размера оптовой надбавки или розничной надбавки на очередной период регулирования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над фактическим размером оптовой надбавки или розничной надбавки на очередной период регулирования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CE636E" w:rsidRDefault="00CE636E" w:rsidP="008A4D60">
      <w:pPr>
        <w:widowControl w:val="0"/>
        <w:autoSpaceDE w:val="0"/>
        <w:autoSpaceDN w:val="0"/>
        <w:ind w:firstLine="709"/>
        <w:contextualSpacing/>
        <w:jc w:val="both"/>
        <w:rPr>
          <w:color w:val="auto"/>
          <w:sz w:val="28"/>
          <w:szCs w:val="28"/>
        </w:rPr>
      </w:pPr>
      <w:bookmarkStart w:id="0" w:name="_GoBack"/>
      <w:bookmarkEnd w:id="0"/>
    </w:p>
    <w:sectPr w:rsidR="00CE636E"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CE636E">
      <w:rPr>
        <w:noProof/>
      </w:rPr>
      <w:t>2</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E636E"/>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B7AD20"/>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5518-14F6-4EE1-BBB4-C0557F0B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1348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3</cp:revision>
  <cp:lastPrinted>2023-11-24T07:18:00Z</cp:lastPrinted>
  <dcterms:created xsi:type="dcterms:W3CDTF">2023-11-24T08:03:00Z</dcterms:created>
  <dcterms:modified xsi:type="dcterms:W3CDTF">2023-12-06T12:49:00Z</dcterms:modified>
</cp:coreProperties>
</file>