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F7E" w:rsidRPr="00273F7E" w:rsidRDefault="00273F7E" w:rsidP="00273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3F7E">
        <w:rPr>
          <w:rFonts w:ascii="Times New Roman" w:hAnsi="Times New Roman" w:cs="Times New Roman"/>
          <w:b/>
          <w:bCs/>
          <w:sz w:val="24"/>
          <w:szCs w:val="24"/>
        </w:rPr>
        <w:t>Источник публикации</w:t>
      </w:r>
    </w:p>
    <w:p w:rsidR="00273F7E" w:rsidRPr="00273F7E" w:rsidRDefault="00273F7E" w:rsidP="00273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3F7E">
        <w:rPr>
          <w:rFonts w:ascii="Times New Roman" w:hAnsi="Times New Roman" w:cs="Times New Roman"/>
          <w:bCs/>
          <w:sz w:val="24"/>
          <w:szCs w:val="24"/>
        </w:rPr>
        <w:t>Официальный интернет-портал правовой информации http://pravo.gov.ru, 29.03.2023,</w:t>
      </w:r>
    </w:p>
    <w:p w:rsidR="00273F7E" w:rsidRPr="00273F7E" w:rsidRDefault="00273F7E" w:rsidP="00273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3F7E">
        <w:rPr>
          <w:rFonts w:ascii="Times New Roman" w:hAnsi="Times New Roman" w:cs="Times New Roman"/>
          <w:bCs/>
          <w:sz w:val="24"/>
          <w:szCs w:val="24"/>
        </w:rPr>
        <w:t>"Собрание законодательства РФ", 03.04.2023, N 14, ст. 2453</w:t>
      </w:r>
    </w:p>
    <w:p w:rsidR="00273F7E" w:rsidRDefault="00273F7E" w:rsidP="00273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F7E" w:rsidRPr="00273F7E" w:rsidRDefault="00273F7E" w:rsidP="00273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3F7E">
        <w:rPr>
          <w:rFonts w:ascii="Times New Roman" w:hAnsi="Times New Roman" w:cs="Times New Roman"/>
          <w:b/>
          <w:bCs/>
          <w:sz w:val="24"/>
          <w:szCs w:val="24"/>
        </w:rPr>
        <w:t>Примечание к документу</w:t>
      </w:r>
    </w:p>
    <w:p w:rsidR="00273F7E" w:rsidRPr="00273F7E" w:rsidRDefault="00273F7E" w:rsidP="00273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3F7E">
        <w:rPr>
          <w:rFonts w:ascii="Times New Roman" w:hAnsi="Times New Roman" w:cs="Times New Roman"/>
          <w:bCs/>
          <w:sz w:val="24"/>
          <w:szCs w:val="24"/>
        </w:rPr>
        <w:t>Начало действия документа - 06.04.2023.</w:t>
      </w:r>
    </w:p>
    <w:p w:rsidR="00273F7E" w:rsidRDefault="00273F7E" w:rsidP="00273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F7E" w:rsidRPr="00273F7E" w:rsidRDefault="00273F7E" w:rsidP="00273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3F7E">
        <w:rPr>
          <w:rFonts w:ascii="Times New Roman" w:hAnsi="Times New Roman" w:cs="Times New Roman"/>
          <w:b/>
          <w:bCs/>
          <w:sz w:val="24"/>
          <w:szCs w:val="24"/>
        </w:rPr>
        <w:t>Название документа</w:t>
      </w:r>
    </w:p>
    <w:p w:rsidR="00273F7E" w:rsidRPr="00273F7E" w:rsidRDefault="00273F7E" w:rsidP="00273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3F7E">
        <w:rPr>
          <w:rFonts w:ascii="Times New Roman" w:hAnsi="Times New Roman" w:cs="Times New Roman"/>
          <w:bCs/>
          <w:sz w:val="24"/>
          <w:szCs w:val="24"/>
        </w:rPr>
        <w:t>Постановление Правительства РФ от 28.03.2023 N 488</w:t>
      </w:r>
    </w:p>
    <w:p w:rsidR="00273F7E" w:rsidRPr="00273F7E" w:rsidRDefault="00273F7E" w:rsidP="00273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3F7E">
        <w:rPr>
          <w:rFonts w:ascii="Times New Roman" w:hAnsi="Times New Roman" w:cs="Times New Roman"/>
          <w:bCs/>
          <w:sz w:val="24"/>
          <w:szCs w:val="24"/>
        </w:rPr>
        <w:t>"О внесении изменений в некоторые акты Правительства Российской Федерации"</w:t>
      </w:r>
    </w:p>
    <w:p w:rsidR="00BA0D62" w:rsidRPr="00273F7E" w:rsidRDefault="00BA0D62" w:rsidP="00BA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F7E">
        <w:rPr>
          <w:rFonts w:ascii="Times New Roman" w:hAnsi="Times New Roman" w:cs="Times New Roman"/>
          <w:bCs/>
          <w:sz w:val="24"/>
          <w:szCs w:val="24"/>
        </w:rPr>
        <w:t>Источник публикации</w:t>
      </w: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2D5E24" w:rsidRDefault="00273F7E" w:rsidP="00273F7E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F7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73F7E">
        <w:rPr>
          <w:rFonts w:ascii="Times New Roman" w:hAnsi="Times New Roman" w:cs="Times New Roman"/>
          <w:sz w:val="28"/>
          <w:szCs w:val="28"/>
        </w:rPr>
        <w:t xml:space="preserve"> Правительства РФ от 28.03.2023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73F7E">
        <w:rPr>
          <w:rFonts w:ascii="Times New Roman" w:hAnsi="Times New Roman" w:cs="Times New Roman"/>
          <w:sz w:val="28"/>
          <w:szCs w:val="28"/>
        </w:rPr>
        <w:t xml:space="preserve"> 488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73F7E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D5E24">
        <w:rPr>
          <w:rFonts w:ascii="Times New Roman" w:hAnsi="Times New Roman" w:cs="Times New Roman"/>
          <w:sz w:val="28"/>
          <w:szCs w:val="28"/>
        </w:rPr>
        <w:t xml:space="preserve">внесены изменения </w:t>
      </w:r>
      <w:r w:rsidRPr="00273F7E">
        <w:rPr>
          <w:rFonts w:ascii="Times New Roman" w:hAnsi="Times New Roman" w:cs="Times New Roman"/>
          <w:sz w:val="28"/>
          <w:szCs w:val="28"/>
        </w:rPr>
        <w:t>Правил</w:t>
      </w:r>
      <w:r w:rsidR="002D5E24">
        <w:rPr>
          <w:rFonts w:ascii="Times New Roman" w:hAnsi="Times New Roman" w:cs="Times New Roman"/>
          <w:sz w:val="28"/>
          <w:szCs w:val="28"/>
        </w:rPr>
        <w:t>а</w:t>
      </w:r>
      <w:r w:rsidRPr="00273F7E">
        <w:rPr>
          <w:rFonts w:ascii="Times New Roman" w:hAnsi="Times New Roman" w:cs="Times New Roman"/>
          <w:sz w:val="28"/>
          <w:szCs w:val="28"/>
        </w:rPr>
        <w:t xml:space="preserve"> регулирования цен (тарифов) в сфере теплоснабжения, утвержденны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73F7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22 октября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73F7E">
        <w:rPr>
          <w:rFonts w:ascii="Times New Roman" w:hAnsi="Times New Roman" w:cs="Times New Roman"/>
          <w:sz w:val="28"/>
          <w:szCs w:val="28"/>
        </w:rPr>
        <w:t xml:space="preserve"> 1075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73F7E">
        <w:rPr>
          <w:rFonts w:ascii="Times New Roman" w:hAnsi="Times New Roman" w:cs="Times New Roman"/>
          <w:sz w:val="28"/>
          <w:szCs w:val="28"/>
        </w:rPr>
        <w:t xml:space="preserve">О ценообразовании в сфере </w:t>
      </w:r>
      <w:proofErr w:type="gramStart"/>
      <w:r w:rsidRPr="00273F7E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D5E24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2D5E24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407C5F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2D5E24">
        <w:rPr>
          <w:rFonts w:ascii="Times New Roman" w:hAnsi="Times New Roman" w:cs="Times New Roman"/>
          <w:sz w:val="28"/>
          <w:szCs w:val="28"/>
        </w:rPr>
        <w:t xml:space="preserve">Правила). </w:t>
      </w:r>
    </w:p>
    <w:p w:rsidR="00273F7E" w:rsidRDefault="002D5E24" w:rsidP="00273F7E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104 Правил </w:t>
      </w:r>
      <w:r w:rsidR="00273F7E" w:rsidRPr="00273F7E">
        <w:rPr>
          <w:rFonts w:ascii="Times New Roman" w:hAnsi="Times New Roman" w:cs="Times New Roman"/>
          <w:sz w:val="28"/>
          <w:szCs w:val="28"/>
        </w:rPr>
        <w:t>дополн</w:t>
      </w:r>
      <w:r w:rsidR="00273F7E">
        <w:rPr>
          <w:rFonts w:ascii="Times New Roman" w:hAnsi="Times New Roman" w:cs="Times New Roman"/>
          <w:sz w:val="28"/>
          <w:szCs w:val="28"/>
        </w:rPr>
        <w:t>ен</w:t>
      </w:r>
      <w:r w:rsidR="00273F7E" w:rsidRPr="00273F7E">
        <w:rPr>
          <w:rFonts w:ascii="Times New Roman" w:hAnsi="Times New Roman" w:cs="Times New Roman"/>
          <w:sz w:val="28"/>
          <w:szCs w:val="28"/>
        </w:rPr>
        <w:t xml:space="preserve"> подпунктом </w:t>
      </w:r>
      <w:r w:rsidR="00273F7E">
        <w:rPr>
          <w:rFonts w:ascii="Times New Roman" w:hAnsi="Times New Roman" w:cs="Times New Roman"/>
          <w:sz w:val="28"/>
          <w:szCs w:val="28"/>
        </w:rPr>
        <w:t>«</w:t>
      </w:r>
      <w:r w:rsidR="00273F7E" w:rsidRPr="00273F7E">
        <w:rPr>
          <w:rFonts w:ascii="Times New Roman" w:hAnsi="Times New Roman" w:cs="Times New Roman"/>
          <w:sz w:val="28"/>
          <w:szCs w:val="28"/>
        </w:rPr>
        <w:t>л</w:t>
      </w:r>
      <w:r w:rsidR="00273F7E">
        <w:rPr>
          <w:rFonts w:ascii="Times New Roman" w:hAnsi="Times New Roman" w:cs="Times New Roman"/>
          <w:sz w:val="28"/>
          <w:szCs w:val="28"/>
        </w:rPr>
        <w:t>»</w:t>
      </w:r>
      <w:r w:rsidR="00273F7E" w:rsidRPr="00273F7E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273F7E" w:rsidRDefault="00273F7E" w:rsidP="00273F7E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73F7E">
        <w:rPr>
          <w:rFonts w:ascii="Times New Roman" w:hAnsi="Times New Roman" w:cs="Times New Roman"/>
          <w:sz w:val="28"/>
          <w:szCs w:val="28"/>
        </w:rPr>
        <w:t xml:space="preserve">л) утверждение нормативным правовым актом высшего исполнительного органа субъекта Российской Федерации региональной программы по модернизации систем коммунальной инфраструктуры, на реализацию которой публично-правовой компанией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73F7E">
        <w:rPr>
          <w:rFonts w:ascii="Times New Roman" w:hAnsi="Times New Roman" w:cs="Times New Roman"/>
          <w:sz w:val="28"/>
          <w:szCs w:val="28"/>
        </w:rPr>
        <w:t>Фонд развития территорий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73F7E">
        <w:rPr>
          <w:rFonts w:ascii="Times New Roman" w:hAnsi="Times New Roman" w:cs="Times New Roman"/>
          <w:sz w:val="28"/>
          <w:szCs w:val="28"/>
        </w:rPr>
        <w:t xml:space="preserve"> предоставляется финансовая поддержка бюджетам субъектов Российской Федерации за счет средств указанного Фонда на модернизацию систем коммунальной инфраструктуры на 2023 - 2027 годы, - в случае, если концессионер является участником такой региональной программы, реализующим мероприятия по строительству, реконструкции и (или) капитальному ремонту в отношении объектов теплоснабжения.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73F7E">
        <w:rPr>
          <w:rFonts w:ascii="Times New Roman" w:hAnsi="Times New Roman" w:cs="Times New Roman"/>
          <w:sz w:val="28"/>
          <w:szCs w:val="28"/>
        </w:rPr>
        <w:t>.</w:t>
      </w:r>
    </w:p>
    <w:p w:rsidR="001430C6" w:rsidRDefault="001430C6" w:rsidP="00273F7E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3F7E" w:rsidRDefault="001430C6" w:rsidP="001430C6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 w:rsidRPr="001430C6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proofErr w:type="spellStart"/>
      <w:r w:rsidRPr="001430C6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</w:p>
    <w:p w:rsidR="001430C6" w:rsidRPr="00273F7E" w:rsidRDefault="001430C6" w:rsidP="001430C6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:rsidR="001430C6" w:rsidRPr="001430C6" w:rsidRDefault="001430C6" w:rsidP="001430C6">
      <w:pPr>
        <w:pStyle w:val="ConsPlusTitlePage"/>
        <w:jc w:val="center"/>
        <w:rPr>
          <w:b/>
        </w:rPr>
      </w:pPr>
      <w:r w:rsidRPr="001430C6">
        <w:rPr>
          <w:b/>
        </w:rPr>
        <w:t>ПРАВИТЕЛЬСТВО РОССИЙСКОЙ ФЕДЕРАЦИИ</w:t>
      </w:r>
    </w:p>
    <w:p w:rsidR="001430C6" w:rsidRPr="001430C6" w:rsidRDefault="001430C6" w:rsidP="001430C6">
      <w:pPr>
        <w:pStyle w:val="ConsPlusTitlePage"/>
        <w:jc w:val="center"/>
        <w:rPr>
          <w:b/>
        </w:rPr>
      </w:pPr>
    </w:p>
    <w:p w:rsidR="001430C6" w:rsidRPr="001430C6" w:rsidRDefault="001430C6" w:rsidP="001430C6">
      <w:pPr>
        <w:pStyle w:val="ConsPlusTitlePage"/>
        <w:jc w:val="center"/>
        <w:rPr>
          <w:b/>
        </w:rPr>
      </w:pPr>
      <w:r w:rsidRPr="001430C6">
        <w:rPr>
          <w:b/>
        </w:rPr>
        <w:t>ПОСТАНОВЛЕНИЕ</w:t>
      </w:r>
    </w:p>
    <w:p w:rsidR="001430C6" w:rsidRPr="001430C6" w:rsidRDefault="001430C6" w:rsidP="001430C6">
      <w:pPr>
        <w:pStyle w:val="ConsPlusTitlePage"/>
        <w:jc w:val="center"/>
        <w:rPr>
          <w:b/>
        </w:rPr>
      </w:pPr>
      <w:r w:rsidRPr="001430C6">
        <w:rPr>
          <w:b/>
        </w:rPr>
        <w:t>от 28 марта 2023 г. N 488</w:t>
      </w:r>
    </w:p>
    <w:p w:rsidR="001430C6" w:rsidRPr="001430C6" w:rsidRDefault="001430C6" w:rsidP="001430C6">
      <w:pPr>
        <w:pStyle w:val="ConsPlusTitlePage"/>
        <w:jc w:val="center"/>
        <w:rPr>
          <w:b/>
        </w:rPr>
      </w:pPr>
    </w:p>
    <w:p w:rsidR="001430C6" w:rsidRPr="001430C6" w:rsidRDefault="001430C6" w:rsidP="001430C6">
      <w:pPr>
        <w:pStyle w:val="ConsPlusTitlePage"/>
        <w:jc w:val="center"/>
        <w:rPr>
          <w:b/>
        </w:rPr>
      </w:pPr>
      <w:r w:rsidRPr="001430C6">
        <w:rPr>
          <w:b/>
        </w:rPr>
        <w:t>О ВНЕСЕНИИ ИЗМЕНЕНИЙ</w:t>
      </w:r>
    </w:p>
    <w:p w:rsidR="001430C6" w:rsidRPr="001430C6" w:rsidRDefault="001430C6" w:rsidP="001430C6">
      <w:pPr>
        <w:pStyle w:val="ConsPlusTitlePage"/>
        <w:jc w:val="center"/>
        <w:rPr>
          <w:b/>
        </w:rPr>
      </w:pPr>
      <w:r w:rsidRPr="001430C6">
        <w:rPr>
          <w:b/>
        </w:rPr>
        <w:t>В НЕКОТОРЫЕ АКТЫ ПРАВИТЕЛЬСТВА РОССИЙСКОЙ ФЕДЕРАЦИИ</w:t>
      </w:r>
    </w:p>
    <w:p w:rsidR="001430C6" w:rsidRPr="001430C6" w:rsidRDefault="001430C6" w:rsidP="001430C6">
      <w:pPr>
        <w:pStyle w:val="ConsPlusTitlePage"/>
        <w:jc w:val="center"/>
        <w:rPr>
          <w:b/>
        </w:rPr>
      </w:pPr>
    </w:p>
    <w:p w:rsidR="001430C6" w:rsidRDefault="001430C6" w:rsidP="001430C6">
      <w:pPr>
        <w:pStyle w:val="ConsPlusTitlePage"/>
        <w:jc w:val="both"/>
      </w:pPr>
      <w:r>
        <w:t>Правительство Российской Федерации постановляет:</w:t>
      </w:r>
    </w:p>
    <w:p w:rsidR="001430C6" w:rsidRDefault="001430C6" w:rsidP="001430C6">
      <w:pPr>
        <w:pStyle w:val="ConsPlusTitlePage"/>
        <w:jc w:val="both"/>
      </w:pPr>
      <w:r>
        <w:t>Утвердить прилагаемые изменения, которые вносятся в акты Правительства Российской Федерации.</w:t>
      </w:r>
    </w:p>
    <w:p w:rsidR="001430C6" w:rsidRDefault="001430C6" w:rsidP="001430C6">
      <w:pPr>
        <w:pStyle w:val="ConsPlusTitlePage"/>
        <w:jc w:val="both"/>
      </w:pPr>
    </w:p>
    <w:p w:rsidR="001430C6" w:rsidRDefault="001430C6" w:rsidP="001430C6">
      <w:pPr>
        <w:pStyle w:val="ConsPlusTitlePage"/>
        <w:jc w:val="both"/>
      </w:pPr>
      <w:r>
        <w:t>Председатель Правительства</w:t>
      </w:r>
    </w:p>
    <w:p w:rsidR="001430C6" w:rsidRDefault="001430C6" w:rsidP="001430C6">
      <w:pPr>
        <w:pStyle w:val="ConsPlusTitlePage"/>
        <w:jc w:val="both"/>
      </w:pPr>
      <w:r>
        <w:t>Российской Федерации</w:t>
      </w:r>
    </w:p>
    <w:p w:rsidR="001430C6" w:rsidRDefault="001430C6" w:rsidP="001430C6">
      <w:pPr>
        <w:pStyle w:val="ConsPlusTitlePage"/>
        <w:jc w:val="both"/>
      </w:pPr>
      <w:r>
        <w:t>М.МИШУСТИН</w:t>
      </w:r>
    </w:p>
    <w:p w:rsidR="001430C6" w:rsidRDefault="001430C6" w:rsidP="001430C6">
      <w:pPr>
        <w:pStyle w:val="ConsPlusTitlePage"/>
        <w:jc w:val="both"/>
      </w:pPr>
    </w:p>
    <w:p w:rsidR="001430C6" w:rsidRDefault="001430C6" w:rsidP="001430C6">
      <w:pPr>
        <w:pStyle w:val="ConsPlusTitlePage"/>
        <w:jc w:val="both"/>
      </w:pPr>
    </w:p>
    <w:p w:rsidR="001430C6" w:rsidRDefault="001430C6" w:rsidP="001430C6">
      <w:pPr>
        <w:pStyle w:val="ConsPlusTitlePage"/>
        <w:jc w:val="both"/>
      </w:pPr>
    </w:p>
    <w:p w:rsidR="001430C6" w:rsidRDefault="001430C6" w:rsidP="001430C6">
      <w:pPr>
        <w:pStyle w:val="ConsPlusTitlePage"/>
        <w:jc w:val="both"/>
      </w:pPr>
    </w:p>
    <w:p w:rsidR="001430C6" w:rsidRDefault="001430C6" w:rsidP="001430C6">
      <w:pPr>
        <w:pStyle w:val="ConsPlusTitlePage"/>
        <w:jc w:val="both"/>
      </w:pPr>
    </w:p>
    <w:p w:rsidR="001430C6" w:rsidRDefault="001430C6" w:rsidP="001430C6">
      <w:pPr>
        <w:pStyle w:val="ConsPlusTitlePage"/>
        <w:jc w:val="both"/>
      </w:pPr>
      <w:r>
        <w:lastRenderedPageBreak/>
        <w:t>Утверждены</w:t>
      </w:r>
    </w:p>
    <w:p w:rsidR="001430C6" w:rsidRDefault="001430C6" w:rsidP="001430C6">
      <w:pPr>
        <w:pStyle w:val="ConsPlusTitlePage"/>
        <w:jc w:val="both"/>
      </w:pPr>
      <w:r>
        <w:t>постановлением Правительства</w:t>
      </w:r>
    </w:p>
    <w:p w:rsidR="001430C6" w:rsidRDefault="001430C6" w:rsidP="001430C6">
      <w:pPr>
        <w:pStyle w:val="ConsPlusTitlePage"/>
        <w:jc w:val="both"/>
      </w:pPr>
      <w:r>
        <w:t>Российской Федерации</w:t>
      </w:r>
    </w:p>
    <w:p w:rsidR="001430C6" w:rsidRDefault="001430C6" w:rsidP="001430C6">
      <w:pPr>
        <w:pStyle w:val="ConsPlusTitlePage"/>
        <w:jc w:val="both"/>
      </w:pPr>
      <w:r>
        <w:t>от 28 марта 2023 г. N 488</w:t>
      </w:r>
    </w:p>
    <w:p w:rsidR="001430C6" w:rsidRDefault="001430C6" w:rsidP="001430C6">
      <w:pPr>
        <w:pStyle w:val="ConsPlusTitlePage"/>
        <w:jc w:val="both"/>
      </w:pPr>
    </w:p>
    <w:p w:rsidR="001430C6" w:rsidRPr="001430C6" w:rsidRDefault="001430C6" w:rsidP="001430C6">
      <w:pPr>
        <w:pStyle w:val="ConsPlusTitlePage"/>
        <w:jc w:val="center"/>
        <w:rPr>
          <w:b/>
        </w:rPr>
      </w:pPr>
      <w:r w:rsidRPr="001430C6">
        <w:rPr>
          <w:b/>
        </w:rPr>
        <w:t>ИЗМЕНЕНИЯ,</w:t>
      </w:r>
    </w:p>
    <w:p w:rsidR="001430C6" w:rsidRPr="001430C6" w:rsidRDefault="001430C6" w:rsidP="001430C6">
      <w:pPr>
        <w:pStyle w:val="ConsPlusTitlePage"/>
        <w:jc w:val="center"/>
        <w:rPr>
          <w:b/>
        </w:rPr>
      </w:pPr>
      <w:r w:rsidRPr="001430C6">
        <w:rPr>
          <w:b/>
        </w:rPr>
        <w:t>КОТОРЫЕ ВНОСЯТСЯ В АКТЫ ПРАВИТЕЛЬСТВА РОССИЙСКОЙ ФЕДЕРАЦИИ</w:t>
      </w:r>
    </w:p>
    <w:p w:rsidR="001430C6" w:rsidRDefault="001430C6" w:rsidP="001430C6">
      <w:pPr>
        <w:pStyle w:val="ConsPlusTitlePage"/>
        <w:jc w:val="both"/>
      </w:pPr>
    </w:p>
    <w:p w:rsidR="001430C6" w:rsidRDefault="001430C6" w:rsidP="001430C6">
      <w:pPr>
        <w:pStyle w:val="ConsPlusTitlePage"/>
        <w:jc w:val="both"/>
      </w:pPr>
      <w:r>
        <w:t>1. В Правилах регулирования цен (тарифов) в сфере теплоснабжения, утвержденных постановлением Правительства Российской Федерации от 22 октября 2012 г. N 1075 "О ценообразовании в сфере теплоснабжения" (Собрание законодательства Российской Федерации, 2012, N 44, ст. 6022; 2022, N 3, ст. 576; N 23, ст. 3816), пункт 104 дополнить подпунктом "л" следующего содержания:</w:t>
      </w:r>
    </w:p>
    <w:p w:rsidR="001430C6" w:rsidRDefault="001430C6" w:rsidP="001430C6">
      <w:pPr>
        <w:pStyle w:val="ConsPlusTitlePage"/>
        <w:jc w:val="both"/>
      </w:pPr>
      <w:r>
        <w:t>"л) утверждение нормативным правовым актом высшего исполнительного органа субъекта Российской Федерации региональной программы по модернизации систем коммунальной инфраструктуры, на реализацию которой публично-правовой компанией "Фонд развития территорий" предоставляется финансовая поддержка бюджетам субъектов Российской Федерации за счет средств указанного Фонда на модернизацию систем коммунальной инфраструктуры на 2023 - 2027 годы, - в случае, если концессионер является участником такой региональной программы, реализующим мероприятия по строительству, реконструкции и (или) капитальному ремонту в отношении объектов теплоснабжения.".</w:t>
      </w:r>
    </w:p>
    <w:p w:rsidR="001430C6" w:rsidRDefault="001430C6" w:rsidP="001430C6">
      <w:pPr>
        <w:pStyle w:val="ConsPlusTitlePage"/>
        <w:jc w:val="both"/>
      </w:pPr>
      <w:r>
        <w:t>2. В Правилах регулирования тарифов в сфере водоснабжения и водоотведения, утвержденных постановлением Правительства Российской Федерации от 13 мая 2013 г. N 406 "О государственном регулировании тарифов в сфере водоснабжения и водоотведения" (Собрание законодательства Российской Федерации, 2013, N 20, ст. 2500; 2022, N 5, ст. 777; N 23, ст. 3816), пункт 75 дополнить абзацем следующего содержания:</w:t>
      </w:r>
    </w:p>
    <w:p w:rsidR="001430C6" w:rsidRDefault="001430C6" w:rsidP="001430C6">
      <w:pPr>
        <w:pStyle w:val="ConsPlusTitlePage"/>
        <w:jc w:val="both"/>
      </w:pPr>
      <w:r>
        <w:t>"утверждение нормативным правовым актом высшего исполнительного органа субъекта Российской Федерации региональной программы по модернизации систем коммунальной инфраструктуры, на реализацию которой публично-правовой компанией "Фонд развития территорий" предоставляется финансовая поддержка бюджетам субъектов Российской Федерации за счет средств указанного Фонда на модернизацию систем коммунальной инфраструктуры на 2023 - 2027 годы, - в случае, если концессионер является участником такой региональной программы, реализующим мероприятия по строительству, реконструкции и (или) капитальному ремонту в отношении централизованных систем горячего водоснабжения, холодного водоснабжения и (или) водоотведения, отдельных объектов таких систем.".</w:t>
      </w: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 w:rsidP="001430C6">
      <w:pPr>
        <w:pStyle w:val="ConsPlusTitlePage"/>
        <w:jc w:val="both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p w:rsidR="00BA0D62" w:rsidRDefault="00BA0D62">
      <w:pPr>
        <w:pStyle w:val="ConsPlusTitlePage"/>
      </w:pPr>
    </w:p>
    <w:sectPr w:rsidR="00BA0D62" w:rsidSect="00273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62"/>
    <w:rsid w:val="001430C6"/>
    <w:rsid w:val="00273F7E"/>
    <w:rsid w:val="002D5E24"/>
    <w:rsid w:val="00407C5F"/>
    <w:rsid w:val="00B72C76"/>
    <w:rsid w:val="00BA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051D"/>
  <w15:chartTrackingRefBased/>
  <w15:docId w15:val="{C0A62F88-8830-4211-ACB7-B4AB9B99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BA0D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A0D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teplo1</cp:lastModifiedBy>
  <cp:revision>4</cp:revision>
  <dcterms:created xsi:type="dcterms:W3CDTF">2023-03-13T08:19:00Z</dcterms:created>
  <dcterms:modified xsi:type="dcterms:W3CDTF">2023-06-13T12:20:00Z</dcterms:modified>
</cp:coreProperties>
</file>